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河北天扩实业集团有限公司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河北省石家庄市藁城区常安镇大常安村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河北省石家庄市藁城区育英西路154号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黑彦朝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15832132888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109351261@qq.com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、消防器材、金属工具柜、绝缘制品、标志标牌、防鸟设备、应急抢险舟船、防汛抗旱器材、针纺织品、救生器材、跌落式熔断器、氧化锌避雷器、复合绝缘子、隔离开关、电子产品、五金产品、水泥制品、防汛防水设备及器材、吸水膨胀袋、电线电缆、仪器仪表、应急救援设备、地下井防护装置、应急照明灯、自吸水泵机组、安全防护用品、劳保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E:29.08.01,29.08.07,29.09.02,29.10.07,29.11.04,29.12.00,O:29.08.01,29.08.07,29.09.02,29.10.07,29.11.04,29.12.00,Q:29.08.01,29.08.07,29.09.02,29.10.07,29.11.04,29.12.00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192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651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