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沙河市祥合标准件制造有限公司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171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