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10827-2024-QEO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石家庄来和农产品贸易有限公司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鲍阳阳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911301043479271399</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石家庄来和农产品贸易有限公司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河北省石家庄市鹿泉区大河镇大河村石家庄国际农产品批发交易中心肉类A区西5号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河北省石家庄市鹿泉区大河镇大河村石家庄国际农产品批发交易中心肉类A区西5号</w:t>
            </w:r>
          </w:p>
          <w:p w14:paraId="742A3621">
            <w:pPr>
              <w:snapToGrid w:val="0"/>
              <w:spacing w:line="0" w:lineRule="atLeast"/>
              <w:jc w:val="left"/>
              <w:rPr>
                <w:rFonts w:hint="eastAsia"/>
                <w:sz w:val="21"/>
                <w:szCs w:val="21"/>
              </w:rPr>
            </w:pPr>
            <w:r>
              <w:rPr>
                <w:rFonts w:hint="eastAsia"/>
                <w:sz w:val="21"/>
                <w:szCs w:val="21"/>
              </w:rPr>
              <w:t>石家庄来和农产品贸易有限公司 经营场所 河北省石家庄市鹿泉区大河镇大河村大河路与富强大街交叉口西行90米路北</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E:副食品、蔬菜、水果、肉禽蛋、调料、冷冻水产的销售所涉及场所的相关环境管理活动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O:副食品、蔬菜、水果、肉禽蛋、调料、冷冻水产的销售所涉及场所的相关职业健康安全管理活动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Q:副食品、蔬菜、水果、肉禽蛋、调料、冷冻水产的销售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石家庄来和农产品贸易有限公司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河北省石家庄市鹿泉区大河镇大河村石家庄国际农产品批发交易中心肉类A区西5号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河北省石家庄市鹿泉区大河镇大河村石家庄国际农产品批发交易中心肉类A区西5号</w:t>
            </w:r>
          </w:p>
          <w:p w14:paraId="19A06FCA">
            <w:pPr>
              <w:snapToGrid w:val="0"/>
              <w:spacing w:line="0" w:lineRule="atLeast"/>
              <w:jc w:val="left"/>
              <w:rPr>
                <w:rFonts w:hint="eastAsia"/>
                <w:sz w:val="21"/>
                <w:szCs w:val="21"/>
              </w:rPr>
            </w:pPr>
            <w:r>
              <w:rPr>
                <w:rFonts w:hint="eastAsia"/>
                <w:sz w:val="21"/>
                <w:szCs w:val="21"/>
              </w:rPr>
              <w:t>石家庄来和农产品贸易有限公司 经营场所 河北省石家庄市鹿泉区大河镇大河村大河路与富强大街交叉口西行90米路北</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E:副食品、蔬菜、水果、肉禽蛋、调料、冷冻水产的销售所涉及场所的相关环境管理活动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O:副食品、蔬菜、水果、肉禽蛋、调料、冷冻水产的销售所涉及场所的相关职业健康安全管理活动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Q:副食品、蔬菜、水果、肉禽蛋、调料、冷冻水产的销售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009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