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北京鲁昌世纪市政工程有限公司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20597-2024-QEO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北京市昌平区回龙观西大街9号院9号楼-1层-101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北京市昌平区小汤山镇尚信村南温榆河北岸</w:t>
            </w:r>
          </w:p>
          <w:p w:rsidR="00E12FF5">
            <w:r>
              <w:rPr>
                <w:rFonts w:hint="eastAsia"/>
                <w:sz w:val="21"/>
                <w:szCs w:val="21"/>
              </w:rPr>
              <w:t>安立路（科荟路~北六环）快速化改造工程 综合管线改移工程2#标段 北京市昌平区安立路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孙金昌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13601139369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16638168288@126.com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13:30至2025年09月14日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E:资质范围内的劳务分包所涉及场所的相关环境管理活动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O:资质范围内的劳务分包所涉及场所的相关职业健康安全管理活动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Q:资质范围内的劳务分包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E:35.11.00,O:35.11.00,Q:35.11.00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3753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668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