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北京齐正信泰劳务派遣有限公司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10793-2024-QEO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北京市西城区广安门内大街6号3层1-9-115</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北京市西城区茶马北街1号院1号楼1单元1122</w:t>
            </w:r>
          </w:p>
          <w:p w:rsidR="00E12FF5">
            <w:r>
              <w:rPr>
                <w:rFonts w:hint="eastAsia"/>
                <w:sz w:val="21"/>
                <w:szCs w:val="21"/>
              </w:rPr>
              <w:t>中联万达（北京）劳务派遣有限公司 北京市海淀区吴家场路</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周金亮</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15643328249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24</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1102005486@qq.com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2025年12月20日 08:30至2025年12月20日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E:资质许可内的劳务派遣和机动车公共停车服务所涉及场所的相关环境管理活动</w:t>
            </w:r>
          </w:p>
          <w:p>
            <w:pPr>
              <w:tabs>
                <w:tab w:val="left" w:pos="0"/>
              </w:tabs>
              <w:jc w:val="left"/>
              <w:rPr>
                <w:rFonts w:hint="eastAsia"/>
                <w:sz w:val="21"/>
                <w:szCs w:val="21"/>
              </w:rPr>
            </w:pPr>
            <w:r>
              <w:rPr>
                <w:rFonts w:hint="eastAsia"/>
                <w:sz w:val="21"/>
                <w:szCs w:val="21"/>
              </w:rPr>
              <w:t>O:资质许可内的劳务派遣和机动车公共停车服务所涉及场所的相关职业健康安全管理活动</w:t>
            </w:r>
          </w:p>
          <w:p>
            <w:pPr>
              <w:tabs>
                <w:tab w:val="left" w:pos="0"/>
              </w:tabs>
              <w:jc w:val="left"/>
              <w:rPr>
                <w:rFonts w:hint="eastAsia"/>
                <w:sz w:val="21"/>
                <w:szCs w:val="21"/>
              </w:rPr>
            </w:pPr>
            <w:r>
              <w:rPr>
                <w:rFonts w:hint="eastAsia"/>
                <w:sz w:val="21"/>
                <w:szCs w:val="21"/>
              </w:rPr>
              <w:t>Q:资质许可内的劳务派遣和机动车公共停车服务</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E:35.11.00,35.21.03,O:35.11.00,35.21.03,Q:35.11.00,35.21.03</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夏爱俭</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2024-N1OHSMS-2226516</w:t>
            </w:r>
          </w:p>
        </w:tc>
        <w:tc>
          <w:tcPr>
            <w:tcW w:w="3684" w:type="dxa"/>
            <w:gridSpan w:val="9"/>
            <w:vAlign w:val="center"/>
          </w:tcPr>
          <w:p w:rsidR="00E12FF5">
            <w:pPr>
              <w:jc w:val="center"/>
              <w:rPr>
                <w:sz w:val="21"/>
                <w:szCs w:val="21"/>
              </w:rPr>
            </w:pPr>
            <w:r>
              <w:t>35.11.00,35.21.03</w:t>
            </w:r>
          </w:p>
        </w:tc>
        <w:tc>
          <w:tcPr>
            <w:tcW w:w="1560" w:type="dxa"/>
            <w:gridSpan w:val="2"/>
            <w:vAlign w:val="center"/>
          </w:tcPr>
          <w:p w:rsidR="00E12FF5">
            <w:pPr>
              <w:jc w:val="center"/>
              <w:rPr>
                <w:sz w:val="21"/>
                <w:szCs w:val="21"/>
              </w:rPr>
            </w:pPr>
            <w:bookmarkStart w:id="11" w:name="_GoBack"/>
            <w:bookmarkEnd w:id="11"/>
            <w:r>
              <w:t>15726687295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2024-N1EMS-2226516</w:t>
            </w:r>
          </w:p>
        </w:tc>
        <w:tc>
          <w:tcPr>
            <w:tcW w:w="3684" w:type="dxa"/>
            <w:gridSpan w:val="9"/>
            <w:vAlign w:val="center"/>
          </w:tcPr>
          <w:p>
            <w:pPr>
              <w:jc w:val="center"/>
            </w:pPr>
            <w:r>
              <w:t>35.11.00,35.21.03</w:t>
            </w:r>
          </w:p>
        </w:tc>
        <w:tc>
          <w:tcPr>
            <w:tcW w:w="1560" w:type="dxa"/>
            <w:gridSpan w:val="2"/>
            <w:vAlign w:val="center"/>
          </w:tcPr>
          <w:p>
            <w:pPr>
              <w:jc w:val="center"/>
            </w:pPr>
            <w:r>
              <w:t>15726687295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2023-N1QMS-2226516</w:t>
            </w:r>
          </w:p>
        </w:tc>
        <w:tc>
          <w:tcPr>
            <w:tcW w:w="3684" w:type="dxa"/>
            <w:gridSpan w:val="9"/>
            <w:vAlign w:val="center"/>
          </w:tcPr>
          <w:p>
            <w:pPr>
              <w:jc w:val="center"/>
            </w:pPr>
            <w:r>
              <w:t>35.11.00,35.21.03</w:t>
            </w:r>
          </w:p>
        </w:tc>
        <w:tc>
          <w:tcPr>
            <w:tcW w:w="1560" w:type="dxa"/>
            <w:gridSpan w:val="2"/>
            <w:vAlign w:val="center"/>
          </w:tcPr>
          <w:p>
            <w:pPr>
              <w:jc w:val="center"/>
            </w:pPr>
            <w:r>
              <w:t>15726687295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黄柏根</w:t>
            </w:r>
          </w:p>
        </w:tc>
        <w:tc>
          <w:tcPr>
            <w:tcW w:w="850" w:type="dxa"/>
            <w:vAlign w:val="center"/>
          </w:tcPr>
          <w:p>
            <w:pPr>
              <w:jc w:val="center"/>
            </w:pPr>
            <w:r>
              <w:t>男</w:t>
            </w:r>
          </w:p>
        </w:tc>
        <w:tc>
          <w:tcPr>
            <w:tcW w:w="2699" w:type="dxa"/>
            <w:gridSpan w:val="4"/>
            <w:vAlign w:val="center"/>
          </w:tcPr>
          <w:p>
            <w:pPr>
              <w:jc w:val="both"/>
            </w:pPr>
            <w:r>
              <w:t>2024-N0EMS-1222788</w:t>
            </w:r>
          </w:p>
        </w:tc>
        <w:tc>
          <w:tcPr>
            <w:tcW w:w="3684" w:type="dxa"/>
            <w:gridSpan w:val="9"/>
            <w:vAlign w:val="center"/>
          </w:tcPr>
          <w:p>
            <w:pPr>
              <w:jc w:val="center"/>
            </w:pPr>
            <w:r>
              <w:t>35.11.00,35.21.03</w:t>
            </w:r>
          </w:p>
        </w:tc>
        <w:tc>
          <w:tcPr>
            <w:tcW w:w="1560" w:type="dxa"/>
            <w:gridSpan w:val="2"/>
            <w:vAlign w:val="center"/>
          </w:tcPr>
          <w:p>
            <w:pPr>
              <w:jc w:val="center"/>
            </w:pPr>
            <w:r>
              <w:t>18611748165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黄柏根</w:t>
            </w:r>
          </w:p>
        </w:tc>
        <w:tc>
          <w:tcPr>
            <w:tcW w:w="850" w:type="dxa"/>
            <w:vAlign w:val="center"/>
          </w:tcPr>
          <w:p>
            <w:pPr>
              <w:jc w:val="center"/>
            </w:pPr>
            <w:r>
              <w:t>男</w:t>
            </w:r>
          </w:p>
        </w:tc>
        <w:tc>
          <w:tcPr>
            <w:tcW w:w="2699" w:type="dxa"/>
            <w:gridSpan w:val="4"/>
            <w:vAlign w:val="center"/>
          </w:tcPr>
          <w:p>
            <w:pPr>
              <w:jc w:val="both"/>
            </w:pPr>
            <w:r>
              <w:t>2025-N1OHSMS-1222788</w:t>
            </w:r>
          </w:p>
        </w:tc>
        <w:tc>
          <w:tcPr>
            <w:tcW w:w="3684" w:type="dxa"/>
            <w:gridSpan w:val="9"/>
            <w:vAlign w:val="center"/>
          </w:tcPr>
          <w:p>
            <w:pPr>
              <w:jc w:val="center"/>
            </w:pPr>
            <w:r>
              <w:t>35.11.00,35.21.03</w:t>
            </w:r>
          </w:p>
        </w:tc>
        <w:tc>
          <w:tcPr>
            <w:tcW w:w="1560" w:type="dxa"/>
            <w:gridSpan w:val="2"/>
            <w:vAlign w:val="center"/>
          </w:tcPr>
          <w:p>
            <w:pPr>
              <w:jc w:val="center"/>
            </w:pPr>
            <w:r>
              <w:t>18611748165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黄柏根</w:t>
            </w:r>
          </w:p>
        </w:tc>
        <w:tc>
          <w:tcPr>
            <w:tcW w:w="850" w:type="dxa"/>
            <w:vAlign w:val="center"/>
          </w:tcPr>
          <w:p>
            <w:pPr>
              <w:jc w:val="center"/>
            </w:pPr>
            <w:r>
              <w:t>男</w:t>
            </w:r>
          </w:p>
        </w:tc>
        <w:tc>
          <w:tcPr>
            <w:tcW w:w="2699" w:type="dxa"/>
            <w:gridSpan w:val="4"/>
            <w:vAlign w:val="center"/>
          </w:tcPr>
          <w:p>
            <w:pPr>
              <w:jc w:val="both"/>
            </w:pPr>
            <w:r>
              <w:t>2025-N1QMS-1222788</w:t>
            </w:r>
          </w:p>
        </w:tc>
        <w:tc>
          <w:tcPr>
            <w:tcW w:w="3684" w:type="dxa"/>
            <w:gridSpan w:val="9"/>
            <w:vAlign w:val="center"/>
          </w:tcPr>
          <w:p>
            <w:pPr>
              <w:jc w:val="center"/>
            </w:pPr>
            <w:r>
              <w:t>35.11.00,35.21.03</w:t>
            </w:r>
          </w:p>
        </w:tc>
        <w:tc>
          <w:tcPr>
            <w:tcW w:w="1560" w:type="dxa"/>
            <w:gridSpan w:val="2"/>
            <w:vAlign w:val="center"/>
          </w:tcPr>
          <w:p>
            <w:pPr>
              <w:jc w:val="center"/>
            </w:pPr>
            <w:r>
              <w:t>18611748165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尹金明</w:t>
            </w:r>
          </w:p>
        </w:tc>
        <w:tc>
          <w:tcPr>
            <w:tcW w:w="850" w:type="dxa"/>
            <w:vAlign w:val="center"/>
          </w:tcPr>
          <w:p>
            <w:pPr>
              <w:jc w:val="center"/>
            </w:pPr>
            <w:r>
              <w:t>男</w:t>
            </w:r>
          </w:p>
        </w:tc>
        <w:tc>
          <w:tcPr>
            <w:tcW w:w="2699" w:type="dxa"/>
            <w:gridSpan w:val="4"/>
            <w:vAlign w:val="center"/>
          </w:tcPr>
          <w:p>
            <w:pPr>
              <w:jc w:val="both"/>
            </w:pPr>
            <w:r>
              <w:t>2023-N1EMS-3213869</w:t>
            </w:r>
          </w:p>
        </w:tc>
        <w:tc>
          <w:tcPr>
            <w:tcW w:w="3684" w:type="dxa"/>
            <w:gridSpan w:val="9"/>
            <w:vAlign w:val="center"/>
          </w:tcPr>
          <w:p>
            <w:pPr>
              <w:jc w:val="center"/>
            </w:pPr>
            <w:r>
              <w:t>35.11.00,35.21.03</w:t>
            </w:r>
          </w:p>
        </w:tc>
        <w:tc>
          <w:tcPr>
            <w:tcW w:w="1560" w:type="dxa"/>
            <w:gridSpan w:val="2"/>
            <w:vAlign w:val="center"/>
          </w:tcPr>
          <w:p>
            <w:pPr>
              <w:jc w:val="center"/>
            </w:pPr>
            <w:r>
              <w:t>13810613795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尹金明</w:t>
            </w:r>
          </w:p>
        </w:tc>
        <w:tc>
          <w:tcPr>
            <w:tcW w:w="850" w:type="dxa"/>
            <w:vAlign w:val="center"/>
          </w:tcPr>
          <w:p>
            <w:pPr>
              <w:jc w:val="center"/>
            </w:pPr>
            <w:r>
              <w:t>男</w:t>
            </w:r>
          </w:p>
        </w:tc>
        <w:tc>
          <w:tcPr>
            <w:tcW w:w="2699" w:type="dxa"/>
            <w:gridSpan w:val="4"/>
            <w:vAlign w:val="center"/>
          </w:tcPr>
          <w:p>
            <w:pPr>
              <w:jc w:val="both"/>
            </w:pPr>
            <w:r>
              <w:t>2023-N1OHSMS-3213869</w:t>
            </w:r>
          </w:p>
        </w:tc>
        <w:tc>
          <w:tcPr>
            <w:tcW w:w="3684" w:type="dxa"/>
            <w:gridSpan w:val="9"/>
            <w:vAlign w:val="center"/>
          </w:tcPr>
          <w:p>
            <w:pPr>
              <w:jc w:val="center"/>
            </w:pPr>
            <w:r>
              <w:t>35.11.00,35.21.03</w:t>
            </w:r>
          </w:p>
        </w:tc>
        <w:tc>
          <w:tcPr>
            <w:tcW w:w="1560" w:type="dxa"/>
            <w:gridSpan w:val="2"/>
            <w:vAlign w:val="center"/>
          </w:tcPr>
          <w:p>
            <w:pPr>
              <w:jc w:val="center"/>
            </w:pPr>
            <w:r>
              <w:t>13810613795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尹金明</w:t>
            </w:r>
          </w:p>
        </w:tc>
        <w:tc>
          <w:tcPr>
            <w:tcW w:w="850" w:type="dxa"/>
            <w:vAlign w:val="center"/>
          </w:tcPr>
          <w:p>
            <w:pPr>
              <w:jc w:val="center"/>
            </w:pPr>
            <w:r>
              <w:t>男</w:t>
            </w:r>
          </w:p>
        </w:tc>
        <w:tc>
          <w:tcPr>
            <w:tcW w:w="2699" w:type="dxa"/>
            <w:gridSpan w:val="4"/>
            <w:vAlign w:val="center"/>
          </w:tcPr>
          <w:p>
            <w:pPr>
              <w:jc w:val="both"/>
            </w:pPr>
            <w:r>
              <w:t>2025-N1QMS-4213869</w:t>
            </w:r>
          </w:p>
        </w:tc>
        <w:tc>
          <w:tcPr>
            <w:tcW w:w="3684" w:type="dxa"/>
            <w:gridSpan w:val="9"/>
            <w:vAlign w:val="center"/>
          </w:tcPr>
          <w:p>
            <w:pPr>
              <w:jc w:val="center"/>
            </w:pPr>
            <w:r>
              <w:t>35.11.00,35.21.03</w:t>
            </w:r>
          </w:p>
        </w:tc>
        <w:tc>
          <w:tcPr>
            <w:tcW w:w="1560" w:type="dxa"/>
            <w:gridSpan w:val="2"/>
            <w:vAlign w:val="center"/>
          </w:tcPr>
          <w:p>
            <w:pPr>
              <w:jc w:val="center"/>
            </w:pPr>
            <w:r>
              <w:t>13810613795</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2025-12-16</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02237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7452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