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河北冀凡电气有限公司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92130183MA0B4FUA2L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河北冀凡电气有限公司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河北冀凡电气有限公司 晋州市东小留村委会东行1000米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河北冀凡电气有限公司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河北冀凡电气有限公司 晋州市东小留村委会东行1000米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34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