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670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四川金土地实业有限公司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质量管理体系、职业健康安全管理体系、环境管理体系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巫传莲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巫传莲、颜晔</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238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巫传莲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2025-N1QMS-1351180</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巫传莲</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2025-N1EMS-1351180</w:t>
            </w:r>
          </w:p>
        </w:tc>
        <w:tc>
          <w:tcPr>
            <w:tcW w:w="3145" w:type="dxa"/>
            <w:vAlign w:val="center"/>
          </w:tcPr>
          <w:p w:rsidR="001F0A49">
            <w:pPr>
              <w:spacing w:line="360" w:lineRule="auto"/>
              <w:jc w:val="center"/>
            </w:pPr>
            <w:r>
              <w:t>34.01.01,34.01.02,34.06.00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34.01.01,34.01.02,34.06.00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34.01.01,34.01.02,34.06.00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r>
              <w:t>34.01.01,34.01.02,34.06.00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2025-N1QMS-5096265</w:t>
            </w:r>
          </w:p>
        </w:tc>
        <w:tc>
          <w:tcPr>
            <w:tcW w:w="3145" w:type="dxa"/>
            <w:vAlign w:val="center"/>
          </w:tcPr>
          <w:p>
            <w:pPr>
              <w:jc w:val="center"/>
            </w:pPr>
            <w:r>
              <w:t>34.01.01,34.01.02,34.06.00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质量管理体系、职业健康安全管理体系、环境管理体系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2025年09月08日下午至2025年09月09日下午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成都市武侯区二环路南四段51号3栋8层19号</w:t>
      </w:r>
    </w:p>
    <w:p w:rsidR="001F0A49">
      <w:pPr>
        <w:spacing w:line="360" w:lineRule="auto"/>
        <w:ind w:firstLine="420" w:firstLineChars="200"/>
      </w:pPr>
      <w:r>
        <w:rPr>
          <w:rFonts w:hint="eastAsia"/>
        </w:rPr>
        <w:t>办公地址：</w:t>
      </w:r>
      <w:r>
        <w:rPr>
          <w:rFonts w:hint="eastAsia"/>
        </w:rPr>
        <w:t>成都市武侯区武侯大道双楠段112号A8</w:t>
      </w:r>
    </w:p>
    <w:p w:rsidR="001F0A49">
      <w:pPr>
        <w:spacing w:line="360" w:lineRule="auto"/>
        <w:ind w:firstLine="420" w:firstLineChars="200"/>
      </w:pPr>
      <w:r>
        <w:rPr>
          <w:rFonts w:hint="eastAsia"/>
        </w:rPr>
        <w:t>经营地址：</w:t>
      </w:r>
      <w:bookmarkStart w:id="12" w:name="生产地址"/>
      <w:bookmarkEnd w:id="12"/>
      <w:r>
        <w:rPr>
          <w:rFonts w:hint="eastAsia"/>
        </w:rPr>
        <w:t>成都市武侯区武侯大道双楠段112号A8</w:t>
      </w:r>
    </w:p>
    <w:p w:rsidR="001F0A49">
      <w:pPr>
        <w:pStyle w:val="a"/>
      </w:pPr>
      <w:r>
        <w:rPr>
          <w:rFonts w:hint="eastAsia"/>
        </w:rPr>
        <w:t>多场所地址：</w:t>
      </w:r>
      <w:r>
        <w:rPr>
          <w:rFonts w:hint="eastAsia"/>
        </w:rPr>
        <w:t>成都市规划和自然资源局 2024 年度成都市耕地动态监测工作 四川省成都市全域</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四川金土地实业有限公司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巫传莲、颜晔</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61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