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北京首发绿色物流有限公司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10751-2024-QEO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北京市平谷区马坊镇陆港大街51号院1号楼2层-229</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北京市平谷区马坊镇陆港大街51号院1号楼2层-229</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苏叶</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13681361712</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13</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suye@bchd.com.cn</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2025年09月23日 09:00至2025年09月24日 12:30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1.5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E:食用农产品及预包装食品的销售所涉及场所的相关环境管理活动</w:t>
            </w:r>
          </w:p>
          <w:p>
            <w:pPr>
              <w:tabs>
                <w:tab w:val="left" w:pos="0"/>
              </w:tabs>
              <w:jc w:val="left"/>
              <w:rPr>
                <w:rFonts w:hint="eastAsia"/>
                <w:sz w:val="21"/>
                <w:szCs w:val="21"/>
              </w:rPr>
            </w:pPr>
            <w:r>
              <w:rPr>
                <w:rFonts w:hint="eastAsia"/>
                <w:sz w:val="21"/>
                <w:szCs w:val="21"/>
              </w:rPr>
              <w:t>O:食用农产品及预包装食品的销售所涉及场所的相关职业健康安全管理活动</w:t>
            </w:r>
          </w:p>
          <w:p>
            <w:pPr>
              <w:tabs>
                <w:tab w:val="left" w:pos="0"/>
              </w:tabs>
              <w:jc w:val="left"/>
              <w:rPr>
                <w:rFonts w:hint="eastAsia"/>
                <w:sz w:val="21"/>
                <w:szCs w:val="21"/>
              </w:rPr>
            </w:pPr>
            <w:r>
              <w:rPr>
                <w:rFonts w:hint="eastAsia"/>
                <w:sz w:val="21"/>
                <w:szCs w:val="21"/>
              </w:rPr>
              <w:t>Q:食用农产品及预包装食品的销售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E:29.07.01,29.07.02,29.07.03,29.07.04,29.07.06,29.07.07,29.07.08,29.07.09,O:29.07.01,29.07.02,29.07.03,29.07.04,29.07.06,29.07.07,29.07.08,29.07.09,Q:29.07.01,29.07.02,29.07.03,29.07.04,29.07.06,29.07.07,29.07.08,29.07.09</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黄朝星</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2025-N1EMS-1312379</w:t>
            </w:r>
          </w:p>
        </w:tc>
        <w:tc>
          <w:tcPr>
            <w:tcW w:w="3684" w:type="dxa"/>
            <w:gridSpan w:val="9"/>
            <w:vAlign w:val="center"/>
          </w:tcPr>
          <w:p w:rsidR="00E12FF5">
            <w:pPr>
              <w:jc w:val="center"/>
              <w:rPr>
                <w:sz w:val="21"/>
                <w:szCs w:val="21"/>
              </w:rPr>
            </w:pPr>
            <w:r>
              <w:t>29.07.01,29.07.02,29.07.03,29.07.04,29.07.06,29.07.07,29.07.08,29.07.09</w:t>
            </w:r>
          </w:p>
        </w:tc>
        <w:tc>
          <w:tcPr>
            <w:tcW w:w="1560" w:type="dxa"/>
            <w:gridSpan w:val="2"/>
            <w:vAlign w:val="center"/>
          </w:tcPr>
          <w:p w:rsidR="00E12FF5">
            <w:pPr>
              <w:jc w:val="center"/>
              <w:rPr>
                <w:sz w:val="21"/>
                <w:szCs w:val="21"/>
              </w:rPr>
            </w:pPr>
            <w:bookmarkStart w:id="11" w:name="_GoBack"/>
            <w:bookmarkEnd w:id="11"/>
            <w:r>
              <w:t>13522192863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黄朝星</w:t>
            </w:r>
          </w:p>
        </w:tc>
        <w:tc>
          <w:tcPr>
            <w:tcW w:w="850" w:type="dxa"/>
            <w:vAlign w:val="center"/>
          </w:tcPr>
          <w:p>
            <w:pPr>
              <w:jc w:val="center"/>
            </w:pPr>
            <w:r>
              <w:t>男</w:t>
            </w:r>
          </w:p>
        </w:tc>
        <w:tc>
          <w:tcPr>
            <w:tcW w:w="2699" w:type="dxa"/>
            <w:gridSpan w:val="4"/>
            <w:vAlign w:val="center"/>
          </w:tcPr>
          <w:p>
            <w:pPr>
              <w:jc w:val="both"/>
            </w:pPr>
            <w:r>
              <w:t>2025-N1OHSMS-1312379</w:t>
            </w:r>
          </w:p>
        </w:tc>
        <w:tc>
          <w:tcPr>
            <w:tcW w:w="3684" w:type="dxa"/>
            <w:gridSpan w:val="9"/>
            <w:vAlign w:val="center"/>
          </w:tcPr>
          <w:p>
            <w:pPr>
              <w:jc w:val="center"/>
            </w:pPr>
            <w:r>
              <w:t>29.07.01,29.07.02,29.07.03,29.07.04,29.07.06,29.07.07,29.07.08,29.07.09</w:t>
            </w:r>
          </w:p>
        </w:tc>
        <w:tc>
          <w:tcPr>
            <w:tcW w:w="1560" w:type="dxa"/>
            <w:gridSpan w:val="2"/>
            <w:vAlign w:val="center"/>
          </w:tcPr>
          <w:p>
            <w:pPr>
              <w:jc w:val="center"/>
            </w:pPr>
            <w:r>
              <w:t>13522192863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黄朝星</w:t>
            </w:r>
          </w:p>
        </w:tc>
        <w:tc>
          <w:tcPr>
            <w:tcW w:w="850" w:type="dxa"/>
            <w:vAlign w:val="center"/>
          </w:tcPr>
          <w:p>
            <w:pPr>
              <w:jc w:val="center"/>
            </w:pPr>
            <w:r>
              <w:t>男</w:t>
            </w:r>
          </w:p>
        </w:tc>
        <w:tc>
          <w:tcPr>
            <w:tcW w:w="2699" w:type="dxa"/>
            <w:gridSpan w:val="4"/>
            <w:vAlign w:val="center"/>
          </w:tcPr>
          <w:p>
            <w:pPr>
              <w:jc w:val="both"/>
            </w:pPr>
            <w:r>
              <w:t>2025-N1QMS-1312379</w:t>
            </w:r>
          </w:p>
        </w:tc>
        <w:tc>
          <w:tcPr>
            <w:tcW w:w="3684" w:type="dxa"/>
            <w:gridSpan w:val="9"/>
            <w:vAlign w:val="center"/>
          </w:tcPr>
          <w:p>
            <w:pPr>
              <w:jc w:val="center"/>
            </w:pPr>
            <w:r>
              <w:t>29.07.01,29.07.02,29.07.03,29.07.04,29.07.06,29.07.07,29.07.08,29.07.09</w:t>
            </w:r>
          </w:p>
        </w:tc>
        <w:tc>
          <w:tcPr>
            <w:tcW w:w="1560" w:type="dxa"/>
            <w:gridSpan w:val="2"/>
            <w:vAlign w:val="center"/>
          </w:tcPr>
          <w:p>
            <w:pPr>
              <w:jc w:val="center"/>
            </w:pPr>
            <w:r>
              <w:t>13522192863</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2025-09-18</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3816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87269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