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10697-2024-QEO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1672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北京中建一局智采供应链有限公司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岳艳玲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岳艳玲、黄柏根</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5996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岳艳玲</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2024-N1EMS-1319559</w:t>
            </w:r>
          </w:p>
        </w:tc>
        <w:tc>
          <w:tcPr>
            <w:tcW w:w="3145" w:type="dxa"/>
            <w:vAlign w:val="center"/>
          </w:tcPr>
          <w:p w:rsidR="001F0A49">
            <w:pPr>
              <w:spacing w:line="360" w:lineRule="auto"/>
              <w:jc w:val="center"/>
            </w:pPr>
            <w:bookmarkStart w:id="4" w:name="_GoBack"/>
            <w:bookmarkEnd w:id="4"/>
            <w:r>
              <w:t>29.10.07,29.11.03,29.11.04,29.12.00,33.02.01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岳艳玲</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2024-N1OHSMS-1319559</w:t>
            </w:r>
          </w:p>
        </w:tc>
        <w:tc>
          <w:tcPr>
            <w:tcW w:w="3145" w:type="dxa"/>
            <w:vAlign w:val="center"/>
          </w:tcPr>
          <w:p w:rsidR="001F0A49">
            <w:pPr>
              <w:spacing w:line="360" w:lineRule="auto"/>
              <w:jc w:val="center"/>
            </w:pPr>
            <w:r>
              <w:t>29.10.07,29.11.03,29.11.04,29.12.00,33.02.01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2024-N1QMS-1319559</w:t>
            </w:r>
          </w:p>
        </w:tc>
        <w:tc>
          <w:tcPr>
            <w:tcW w:w="3145" w:type="dxa"/>
            <w:vAlign w:val="center"/>
          </w:tcPr>
          <w:p>
            <w:pPr>
              <w:jc w:val="center"/>
            </w:pPr>
            <w:r>
              <w:t>29.10.07,29.11.03,29.11.04,29.12.00,33.02.01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黄柏根</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2024-N0QMS-1222788</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黄柏根</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2024-N0EMS-1222788</w:t>
            </w:r>
          </w:p>
        </w:tc>
        <w:tc>
          <w:tcPr>
            <w:tcW w:w="3145" w:type="dxa"/>
            <w:vAlign w:val="center"/>
          </w:tcPr>
          <w:p>
            <w:pPr>
              <w:jc w:val="center"/>
            </w:pPr>
            <w:r>
              <w:t>29.10.07,29.11.03,29.11.04,29.12.00,33.02.01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黄柏根</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2024-N0OHSMS-1222788</w:t>
            </w:r>
          </w:p>
        </w:tc>
        <w:tc>
          <w:tcPr>
            <w:tcW w:w="3145" w:type="dxa"/>
            <w:vAlign w:val="center"/>
          </w:tcPr>
          <w:p>
            <w:pPr>
              <w:jc w:val="center"/>
            </w:pPr>
            <w:r>
              <w:t>29.10.07,29.11.03,29.11.04,29.12.00,33.02.01</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2025年08月04日上午至2025年08月05日下午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E:建筑材料、金属制品、安防设备的销售；B2B大宗商品交易平台软件开发所涉及场所的相关环境管理活动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O:建筑材料、金属制品、安防设备的销售；B2B大宗商品交易平台软件开发所涉及场所的相关职业健康安全管理活动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Q:建筑材料、金属制品、安防设备的销售；B2B大宗商品交易平台软件开发</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北京市房山区西潞街道长虹西路73号1幢2层212</w:t>
      </w:r>
    </w:p>
    <w:p w:rsidR="001F0A49">
      <w:pPr>
        <w:spacing w:line="360" w:lineRule="auto"/>
        <w:ind w:firstLine="420" w:firstLineChars="200"/>
      </w:pPr>
      <w:r>
        <w:rPr>
          <w:rFonts w:hint="eastAsia"/>
        </w:rPr>
        <w:t>办公地址：</w:t>
      </w:r>
      <w:r>
        <w:rPr>
          <w:rFonts w:hint="eastAsia"/>
        </w:rPr>
        <w:t>北京市海淀区三里河路17号甘家口大厦1501、1513</w:t>
      </w:r>
    </w:p>
    <w:p w:rsidR="001F0A49">
      <w:pPr>
        <w:spacing w:line="360" w:lineRule="auto"/>
        <w:ind w:firstLine="420" w:firstLineChars="200"/>
      </w:pPr>
      <w:r>
        <w:rPr>
          <w:rFonts w:hint="eastAsia"/>
        </w:rPr>
        <w:t>经营地址：</w:t>
      </w:r>
      <w:bookmarkStart w:id="13" w:name="生产地址"/>
      <w:bookmarkEnd w:id="13"/>
      <w:r>
        <w:rPr>
          <w:rFonts w:hint="eastAsia"/>
        </w:rPr>
        <w:t>北京市海淀区三里河路17号甘家口大厦1501、1513</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北京中建一局智采供应链有限公司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岳艳玲</w:t>
      </w:r>
      <w:r>
        <w:rPr>
          <w:rFonts w:hint="eastAsia"/>
          <w:b/>
          <w:color w:val="auto"/>
          <w:kern w:val="2"/>
          <w:sz w:val="21"/>
          <w:lang w:val="en-GB"/>
        </w:rPr>
        <w:t xml:space="preserve">  </w:t>
      </w:r>
      <w:r>
        <w:rPr>
          <w:rFonts w:hint="eastAsia"/>
          <w:b/>
          <w:color w:val="auto"/>
          <w:kern w:val="2"/>
          <w:sz w:val="21"/>
          <w:lang w:val="en-GB"/>
        </w:rPr>
        <w:t>岳艳玲、黄柏根</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46064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