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廊坊市豪德酒店管理有限公司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20820-2024-QEOF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3074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