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11232-2024-QEO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苏州则裕智能科技有限公司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91320594MA21DH295L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苏州则裕智能科技有限公司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苏州市吴江区黎里镇松杨路东侧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苏州市吴江区黎里镇松杨路东侧北车间7号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E:机械零部件加工；输配电开关部件的制造；金属制品的销售所涉及场所的相关环境管理活动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O:机械零部件加工；输配电开关部件的制造；金属制品的销售所涉及场所的相关职业健康安全管理活动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Q:机械零部件加工；输配电开关部件的制造；金属制品的销售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苏州则裕智能科技有限公司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苏州市吴江区黎里镇松杨路东侧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苏州市吴江区黎里镇松杨路东侧北车间7号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E:机械零部件加工；输配电开关部件的制造；金属制品的销售所涉及场所的相关环境管理活动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O:机械零部件加工；输配电开关部件的制造；金属制品的销售所涉及场所的相关职业健康安全管理活动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Q:机械零部件加工；输配电开关部件的制造；金属制品的销售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16356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