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11188-2024-QEO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0537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江苏龙宇物联网科技有限公司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14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杜万成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2024-N1EMS-1412435</w:t>
            </w:r>
          </w:p>
        </w:tc>
        <w:tc>
          <w:tcPr>
            <w:tcW w:w="3145" w:type="dxa"/>
            <w:vAlign w:val="center"/>
          </w:tcPr>
          <w:p w:rsidR="00142F5C" w:rsidP="00772D33">
            <w:pPr>
              <w:spacing w:line="360" w:lineRule="exact"/>
              <w:jc w:val="center"/>
              <w:rPr>
                <w:szCs w:val="21"/>
              </w:rPr>
            </w:pPr>
            <w:r>
              <w:t>18.05.02,33.02.01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杜万成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2024-N1OHSMS-1412435</w:t>
            </w:r>
          </w:p>
        </w:tc>
        <w:tc>
          <w:tcPr>
            <w:tcW w:w="3145" w:type="dxa"/>
            <w:vAlign w:val="center"/>
          </w:tcPr>
          <w:p w:rsidR="001F0A49">
            <w:pPr>
              <w:spacing w:line="360" w:lineRule="auto"/>
              <w:jc w:val="center"/>
            </w:pPr>
            <w:r>
              <w:t>18.05.02,33.02.01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杜万成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2024-N1QMS-1412435</w:t>
            </w:r>
          </w:p>
        </w:tc>
        <w:tc>
          <w:tcPr>
            <w:tcW w:w="3145" w:type="dxa"/>
            <w:vAlign w:val="center"/>
          </w:tcPr>
          <w:p>
            <w:pPr>
              <w:jc w:val="center"/>
            </w:pPr>
            <w:r>
              <w:t>18.05.02,33.02.01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2025年11月13日上午至2025年11月15日上午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E:矿山设备的生产 ；计算机应用软件开发所涉及场所的相关环境管理活动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O:矿山设备的生产 ；计算机应用软件开发所涉及场所的相关职业健康安全管理活动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Q:矿山设备的生产 ；计算机应用软件开发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徐州高新技术产业开发区黄山路西，珠江路南</w:t>
      </w:r>
    </w:p>
    <w:p w:rsidR="001F0A49">
      <w:pPr>
        <w:spacing w:line="360" w:lineRule="auto"/>
        <w:ind w:firstLine="420" w:firstLineChars="200"/>
      </w:pPr>
      <w:r>
        <w:rPr>
          <w:rFonts w:hint="eastAsia"/>
        </w:rPr>
        <w:t>办公地址：</w:t>
      </w:r>
      <w:r>
        <w:rPr>
          <w:rFonts w:hint="eastAsia"/>
        </w:rPr>
        <w:t>徐州高新技术产业开发区黄山路西，珠江路南</w:t>
      </w:r>
    </w:p>
    <w:p w:rsidR="001F0A49">
      <w:pPr>
        <w:spacing w:line="360" w:lineRule="auto"/>
        <w:ind w:firstLine="420" w:firstLineChars="200"/>
      </w:pPr>
      <w:r>
        <w:rPr>
          <w:rFonts w:hint="eastAsia"/>
        </w:rPr>
        <w:t>经营地址：</w:t>
      </w:r>
      <w:bookmarkStart w:id="12" w:name="生产地址"/>
      <w:bookmarkEnd w:id="12"/>
      <w:r>
        <w:rPr>
          <w:rFonts w:hint="eastAsia"/>
        </w:rPr>
        <w:t>徐州高新技术产业开发区黄山路西，珠江路南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江苏龙宇物联网科技有限公司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46668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