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锐华能源（大同）技术有限公司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09:30至2026年01月20日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92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