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11209-2024-QEO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77892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山东经世智能科技有限公司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刘在政</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刘在政</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12362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刘在政</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2025-N1EMS-1285375</w:t>
            </w:r>
          </w:p>
        </w:tc>
        <w:tc>
          <w:tcPr>
            <w:tcW w:w="3145" w:type="dxa"/>
            <w:vAlign w:val="center"/>
          </w:tcPr>
          <w:p w:rsidR="00142F5C" w:rsidP="00772D33">
            <w:pPr>
              <w:spacing w:line="360" w:lineRule="exact"/>
              <w:jc w:val="center"/>
              <w:rPr>
                <w:szCs w:val="21"/>
              </w:rPr>
            </w:pPr>
            <w:r>
              <w:t>18.05.07,29.10.07,33.02.01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刘在政</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2025-N1OHSMS-1285375</w:t>
            </w:r>
          </w:p>
        </w:tc>
        <w:tc>
          <w:tcPr>
            <w:tcW w:w="3145" w:type="dxa"/>
            <w:vAlign w:val="center"/>
          </w:tcPr>
          <w:p w:rsidR="001F0A49">
            <w:pPr>
              <w:spacing w:line="360" w:lineRule="auto"/>
              <w:jc w:val="center"/>
            </w:pPr>
            <w:r>
              <w:t>18.05.07,29.10.07,33.02.01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刘在政</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2025-N1QMS-1285375</w:t>
            </w:r>
          </w:p>
        </w:tc>
        <w:tc>
          <w:tcPr>
            <w:tcW w:w="3145" w:type="dxa"/>
            <w:vAlign w:val="center"/>
          </w:tcPr>
          <w:p>
            <w:pPr>
              <w:jc w:val="center"/>
            </w:pPr>
            <w:r>
              <w:t>18.05.07,29.10.07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林辉</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370602197905204317</w:t>
            </w:r>
          </w:p>
        </w:tc>
        <w:tc>
          <w:tcPr>
            <w:tcW w:w="3145" w:type="dxa"/>
            <w:vAlign w:val="center"/>
          </w:tcPr>
          <w:p>
            <w:pPr>
              <w:jc w:val="center"/>
            </w:pPr>
            <w:r>
              <w:t>33.02.01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2025年10月27日上午至2025年10月29日上午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E:数字孪生仿真系统（方案、软件）设计开发，移动机器人设计开发、销售所涉及场所的相关环境管理活动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O:数字孪生仿真系统（方案、软件）设计开发，移动机器人设计开发、销售所涉及场所的相关职业健康安全管理活动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Q:数字孪生仿真系统（方案、软件）设计开发，移动机器人设计开发、销售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山东省烟台市高新区蓝海路1号4号楼</w:t>
      </w:r>
    </w:p>
    <w:p w:rsidR="001F0A49">
      <w:pPr>
        <w:spacing w:line="360" w:lineRule="auto"/>
        <w:ind w:firstLine="420" w:firstLineChars="200"/>
      </w:pPr>
      <w:r>
        <w:rPr>
          <w:rFonts w:hint="eastAsia"/>
        </w:rPr>
        <w:t>办公地址：</w:t>
      </w:r>
      <w:r>
        <w:rPr>
          <w:rFonts w:hint="eastAsia"/>
        </w:rPr>
        <w:t>山东省烟台市高新区经三路36号联东U谷A67栋</w:t>
      </w:r>
    </w:p>
    <w:p w:rsidR="001F0A49">
      <w:pPr>
        <w:spacing w:line="360" w:lineRule="auto"/>
        <w:ind w:firstLine="420" w:firstLineChars="200"/>
      </w:pPr>
      <w:r>
        <w:rPr>
          <w:rFonts w:hint="eastAsia"/>
        </w:rPr>
        <w:t>经营地址：</w:t>
      </w:r>
      <w:bookmarkStart w:id="12" w:name="生产地址"/>
      <w:bookmarkEnd w:id="12"/>
      <w:r>
        <w:rPr>
          <w:rFonts w:hint="eastAsia"/>
        </w:rPr>
        <w:t>山东省烟台市高新区经三路36号联东U谷A67栋</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山东经世智能科技有限公司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39978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