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20765-2024-QEO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373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北京启邦能源有限公司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696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bookmarkStart w:id="4" w:name="_GoBack"/>
            <w:bookmarkEnd w:id="4"/>
            <w:r>
              <w:t>28.09.02,32.16.02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r>
              <w:t>28.09.02,32.16.02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28.09.02,32.16.02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罗会昌</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2023-N1QMS-5032130</w:t>
            </w:r>
          </w:p>
        </w:tc>
        <w:tc>
          <w:tcPr>
            <w:tcW w:w="3145" w:type="dxa"/>
            <w:vAlign w:val="center"/>
          </w:tcPr>
          <w:p>
            <w:pPr>
              <w:jc w:val="center"/>
            </w:pPr>
            <w:r>
              <w:t>28.09.02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E:资质范围内的特种工程(特殊设备起重吊装)施工;资质范围内起重机械的租赁服务所涉及场所的相关环境管理活动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O:资质范围内的特种工程(特殊设备起重吊装)施工;资质范围内起重机械的租赁服务所涉及场所的相关职业健康安全管理活动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Q:资质范围内的特种工程(特殊设备起重吊装)施工;资质范围内起重机械的租赁服务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北京市门头沟区石龙经济开发区永安路20号3号楼A-7500室</w:t>
      </w:r>
    </w:p>
    <w:p w:rsidR="001F0A49">
      <w:pPr>
        <w:spacing w:line="360" w:lineRule="auto"/>
        <w:ind w:firstLine="420" w:firstLineChars="200"/>
      </w:pPr>
      <w:r>
        <w:rPr>
          <w:rFonts w:hint="eastAsia"/>
        </w:rPr>
        <w:t>办公地址：</w:t>
      </w:r>
      <w:r>
        <w:rPr>
          <w:rFonts w:hint="eastAsia"/>
        </w:rPr>
        <w:t>北京市门头沟区石龙经济开发区永安路20号3号楼A-7500室</w:t>
      </w:r>
    </w:p>
    <w:p w:rsidR="001F0A49">
      <w:pPr>
        <w:spacing w:line="360" w:lineRule="auto"/>
        <w:ind w:firstLine="420" w:firstLineChars="200"/>
      </w:pPr>
      <w:r>
        <w:rPr>
          <w:rFonts w:hint="eastAsia"/>
        </w:rPr>
        <w:t>经营地址：</w:t>
      </w:r>
      <w:bookmarkStart w:id="13" w:name="生产地址"/>
      <w:bookmarkEnd w:id="13"/>
      <w:r>
        <w:rPr>
          <w:rFonts w:hint="eastAsia"/>
        </w:rPr>
        <w:t>北京市门头沟区石龙经济开发区永安路20号3号楼A-7500室</w:t>
      </w:r>
    </w:p>
    <w:p w:rsidR="001F0A49">
      <w:pPr>
        <w:pStyle w:val="a"/>
      </w:pPr>
      <w:r>
        <w:rPr>
          <w:rFonts w:hint="eastAsia"/>
        </w:rPr>
        <w:t>多场所地址</w:t>
      </w:r>
      <w:r>
        <w:rPr>
          <w:rFonts w:hint="eastAsia"/>
        </w:rPr>
        <w:t>：</w:t>
      </w:r>
      <w:r>
        <w:rPr>
          <w:rFonts w:hint="eastAsia"/>
        </w:rPr>
        <w:t>大兴航天精密光机电与先进信息技术产业园区建设项目--钢结构吊装工程 北京市大兴区黄村镇</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北京启邦能源有限公司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707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