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北京楚湘神韵餐饮管理有限公司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20719-2024-QEOFH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2025年11月11日 09:00至2025年11月12日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1054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