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浙江沪润智能装备有限公司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20706-2024-QEO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浙江省玉环市玉城街道城北创融产业城45A幢（自主申报）</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浙江省玉环市玉城街道城北创融产业城45A幢（自主申报）</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李瑾</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13326058542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xiaolong9777@vip.qq.com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2025年10月13日 08:30至2025年10月14日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E:润滑泵及润滑系统的设计和生产所涉及场所的相关环境管理活动</w:t>
            </w:r>
          </w:p>
          <w:p>
            <w:pPr>
              <w:tabs>
                <w:tab w:val="left" w:pos="0"/>
              </w:tabs>
              <w:jc w:val="left"/>
              <w:rPr>
                <w:rFonts w:hint="eastAsia"/>
                <w:sz w:val="21"/>
                <w:szCs w:val="21"/>
              </w:rPr>
            </w:pPr>
            <w:r>
              <w:rPr>
                <w:rFonts w:hint="eastAsia"/>
                <w:sz w:val="21"/>
                <w:szCs w:val="21"/>
              </w:rPr>
              <w:t>O:润滑泵及润滑系统的设计和生产所涉及场所的相关职业健康安全管理活动</w:t>
            </w:r>
          </w:p>
          <w:p>
            <w:pPr>
              <w:tabs>
                <w:tab w:val="left" w:pos="0"/>
              </w:tabs>
              <w:jc w:val="left"/>
              <w:rPr>
                <w:rFonts w:hint="eastAsia"/>
                <w:sz w:val="21"/>
                <w:szCs w:val="21"/>
              </w:rPr>
            </w:pPr>
            <w:r>
              <w:rPr>
                <w:rFonts w:hint="eastAsia"/>
                <w:sz w:val="21"/>
                <w:szCs w:val="21"/>
              </w:rPr>
              <w:t>Q:润滑泵及润滑系统的设计和生产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E:18.01.02,18.05.07,O:18.01.02,18.05.07,Q:18.01.02,18.05.07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蒋建峰</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2025-N1QMS-1275138</w:t>
            </w:r>
          </w:p>
        </w:tc>
        <w:tc>
          <w:tcPr>
            <w:tcW w:w="3684" w:type="dxa"/>
            <w:gridSpan w:val="9"/>
            <w:vAlign w:val="center"/>
          </w:tcPr>
          <w:p w:rsidR="00E12FF5">
            <w:pPr>
              <w:jc w:val="center"/>
              <w:rPr>
                <w:sz w:val="21"/>
                <w:szCs w:val="21"/>
              </w:rPr>
            </w:pPr>
            <w:r>
              <w:t>18.01.02,18.05.07</w:t>
            </w:r>
          </w:p>
        </w:tc>
        <w:tc>
          <w:tcPr>
            <w:tcW w:w="1560" w:type="dxa"/>
            <w:gridSpan w:val="2"/>
            <w:vAlign w:val="center"/>
          </w:tcPr>
          <w:p w:rsidR="00E12FF5">
            <w:pPr>
              <w:jc w:val="center"/>
              <w:rPr>
                <w:sz w:val="21"/>
                <w:szCs w:val="21"/>
              </w:rPr>
            </w:pPr>
            <w:bookmarkStart w:id="11" w:name="_GoBack"/>
            <w:bookmarkEnd w:id="11"/>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2025-N1EMS-1275138</w:t>
            </w:r>
          </w:p>
        </w:tc>
        <w:tc>
          <w:tcPr>
            <w:tcW w:w="3684" w:type="dxa"/>
            <w:gridSpan w:val="9"/>
            <w:vAlign w:val="center"/>
          </w:tcPr>
          <w:p>
            <w:pPr>
              <w:jc w:val="center"/>
            </w:pPr>
            <w:r>
              <w:t>18.01.02,18.05.07</w:t>
            </w: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2025-N1OHSMS-1275138</w:t>
            </w:r>
          </w:p>
        </w:tc>
        <w:tc>
          <w:tcPr>
            <w:tcW w:w="3684" w:type="dxa"/>
            <w:gridSpan w:val="9"/>
            <w:vAlign w:val="center"/>
          </w:tcPr>
          <w:p>
            <w:pPr>
              <w:jc w:val="center"/>
            </w:pPr>
            <w:r>
              <w:t>18.01.02,18.05.07</w:t>
            </w: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2023-N1QMS-3059339</w:t>
            </w:r>
          </w:p>
        </w:tc>
        <w:tc>
          <w:tcPr>
            <w:tcW w:w="3684" w:type="dxa"/>
            <w:gridSpan w:val="9"/>
            <w:vAlign w:val="center"/>
          </w:tcPr>
          <w:p>
            <w:pPr>
              <w:jc w:val="center"/>
            </w:pPr>
          </w:p>
        </w:tc>
        <w:tc>
          <w:tcPr>
            <w:tcW w:w="1560" w:type="dxa"/>
            <w:gridSpan w:val="2"/>
            <w:vAlign w:val="center"/>
          </w:tcPr>
          <w:p>
            <w:pPr>
              <w:jc w:val="center"/>
            </w:pPr>
            <w:r>
              <w:t>18257652078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2023-N1EMS-2059339</w:t>
            </w:r>
          </w:p>
        </w:tc>
        <w:tc>
          <w:tcPr>
            <w:tcW w:w="3684" w:type="dxa"/>
            <w:gridSpan w:val="9"/>
            <w:vAlign w:val="center"/>
          </w:tcPr>
          <w:p>
            <w:pPr>
              <w:jc w:val="center"/>
            </w:pPr>
          </w:p>
        </w:tc>
        <w:tc>
          <w:tcPr>
            <w:tcW w:w="1560" w:type="dxa"/>
            <w:gridSpan w:val="2"/>
            <w:vAlign w:val="center"/>
          </w:tcPr>
          <w:p>
            <w:pPr>
              <w:jc w:val="center"/>
            </w:pPr>
            <w:r>
              <w:t>18257652078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2384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47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