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武义科众电器有限公司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11025-2024-QEO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黄于平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15858928011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76150134@qq.com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13:30至2025年10月27日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E:电动工具（电钻、角磨机）的生产（限出口）；砂光机、电圆锯、切割机、雕刻机、修边机的生产所涉及场所的相关环境管理活动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O:电动工具（电钻、角磨机）的生产（限出口）；砂光机、电圆锯、切割机、雕刻机、修边机的生产所涉及场所的相关职业健康安全管理活动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Q:电动工具（电钻、角磨机）的生产（限出口）；砂光机、电圆锯、切割机、雕刻机、修边机的生产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E:18.02.04,O:18.02.04,Q:18.02.04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58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117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