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10886-2024-QEO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博德锐普（南京）科技有限公司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吴亚清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91320115MA20RRTQ9T</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博德锐普（南京）科技有限公司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南京市江宁区空港经济开发区飞天大道69号7楼1670室（江宁开发区）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江苏省南京市栖霞区润尧路1号A座2楼北侧201、203室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E:智能驱鸟器、驱鸟剂、助剂的销售；驱鸟机械设备及其控制系统的研发所涉及场所的相关环境管理活动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O:智能驱鸟器、驱鸟剂、助剂的销售；驱鸟机械设备及其控制系统的研发所涉及场所的相关职业健康安全管理活动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Q:智能驱鸟器、驱鸟剂、助剂的销售；驱鸟机械设备及其控制系统的研发</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博德锐普（南京）科技有限公司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南京市江宁区空港经济开发区飞天大道69号7楼1670室（江宁开发区）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江苏省南京市栖霞区润尧路1号A座2楼北侧201、203室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E:智能驱鸟器、驱鸟剂、助剂的销售；驱鸟机械设备及其控制系统的研发所涉及场所的相关环境管理活动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O:智能驱鸟器、驱鸟剂、助剂的销售；驱鸟机械设备及其控制系统的研发所涉及场所的相关职业健康安全管理活动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Q:智能驱鸟器、驱鸟剂、助剂的销售；驱鸟机械设备及其控制系统的研发</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432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