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10859-2024-EO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斐宸数字科技（上海）有限公司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王宗收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91310120MA1HL3MB7X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斐宸数字科技（上海）有限公司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上海市嘉定区澄浏公路52号39幢2楼JT2958室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上海市嘉定区徐行镇徐潘路1918号2幢三层C区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斐宸数字科技（上海）有限公司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上海市嘉定区澄浏公路52号39幢2楼JT2958室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上海市嘉定区徐行镇徐潘路1918号2幢三层C区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2593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