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斐宸数字科技（上海）有限公司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10859-2024-EO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王宗收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2024-N1EMS-1274285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王宗收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2024-N1OHSMS-1274285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2025年08月15日 09:00至2025年08月16日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58725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