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斐宸数字科技（上海）有限公司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10859-2024-EO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上海市嘉定区澄浏公路52号39幢2楼JT2958室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上海市嘉定区徐行镇徐潘路1918号2幢三层C区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侯郁华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18616307532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hyhua@feichan.tech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09:00至2025年08月16日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E:33.02.01,O:33.02.01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王宗收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2024-N1EMS-1274285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631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4553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