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10809-2024-QEO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湖北鑫宏伟混凝土制品有限公司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张锐</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914200007739322567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湖北鑫宏伟混凝土制品有限公司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武汉市江夏区第二炼灰厂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湖北省武汉市江夏区第二炼灰厂</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E:资质范围内预拌混凝土的生产所涉及场所的相关环境管理活动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O:资质范围内预拌混凝土的生产所涉及场所的相关职业健康安全管理活动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Q:资质范围内预拌混凝土的生产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湖北鑫宏伟混凝土制品有限公司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武汉市江夏区第二炼灰厂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湖北省武汉市江夏区第二炼灰厂</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E:资质范围内预拌混凝土的生产所涉及场所的相关环境管理活动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O:资质范围内预拌混凝土的生产所涉及场所的相关职业健康安全管理活动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Q:资质范围内预拌混凝土的生产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18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