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20530-2024-QEO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536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江西浙丰管业有限公司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文波、林郁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644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文波</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2022-N1EMS-2257737</w:t>
            </w:r>
          </w:p>
        </w:tc>
        <w:tc>
          <w:tcPr>
            <w:tcW w:w="3145" w:type="dxa"/>
            <w:vAlign w:val="center"/>
          </w:tcPr>
          <w:p w:rsidR="001F0A49">
            <w:pPr>
              <w:spacing w:line="360" w:lineRule="auto"/>
              <w:jc w:val="center"/>
            </w:pPr>
            <w:bookmarkStart w:id="4" w:name="_GoBack"/>
            <w:bookmarkEnd w:id="4"/>
            <w:r>
              <w:t>14.02.01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文波</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2023-N1OHSMS-2257737</w:t>
            </w:r>
          </w:p>
        </w:tc>
        <w:tc>
          <w:tcPr>
            <w:tcW w:w="3145" w:type="dxa"/>
            <w:vAlign w:val="center"/>
          </w:tcPr>
          <w:p w:rsidR="001F0A49">
            <w:pPr>
              <w:spacing w:line="360" w:lineRule="auto"/>
              <w:jc w:val="center"/>
            </w:pPr>
            <w:r>
              <w:t>14.02.01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2022-N1QMS-2257737</w:t>
            </w:r>
          </w:p>
        </w:tc>
        <w:tc>
          <w:tcPr>
            <w:tcW w:w="3145" w:type="dxa"/>
            <w:vAlign w:val="center"/>
          </w:tcPr>
          <w:p>
            <w:pPr>
              <w:jc w:val="center"/>
            </w:pPr>
            <w:r>
              <w:t>14.02.01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14.02.01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2025年07月08日上午至2025年07月09日上午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E:地埋式高压电力电缆保护管、通信管、市政塑料管道的生产及其所涉及的相关环境管理活动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O:地埋式高压电力电缆保护管、通信管、市政塑料管道的生产及其所涉及的相关职业健康安全管理活动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Q:地埋式高压电力电缆保护管、通信管、市政塑料管道的生产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江西省丰城市丰源工业园</w:t>
      </w:r>
    </w:p>
    <w:p w:rsidR="001F0A49">
      <w:pPr>
        <w:spacing w:line="360" w:lineRule="auto"/>
        <w:ind w:firstLine="420" w:firstLineChars="200"/>
      </w:pPr>
      <w:r>
        <w:rPr>
          <w:rFonts w:hint="eastAsia"/>
        </w:rPr>
        <w:t>办公地址：</w:t>
      </w:r>
      <w:r>
        <w:rPr>
          <w:rFonts w:hint="eastAsia"/>
        </w:rPr>
        <w:t>江西省丰城市高新技术产业园区</w:t>
      </w:r>
    </w:p>
    <w:p w:rsidR="001F0A49">
      <w:pPr>
        <w:spacing w:line="360" w:lineRule="auto"/>
        <w:ind w:firstLine="420" w:firstLineChars="200"/>
      </w:pPr>
      <w:r>
        <w:rPr>
          <w:rFonts w:hint="eastAsia"/>
        </w:rPr>
        <w:t>经营地址：</w:t>
      </w:r>
      <w:bookmarkStart w:id="13" w:name="生产地址"/>
      <w:bookmarkEnd w:id="13"/>
      <w:r>
        <w:rPr>
          <w:rFonts w:hint="eastAsia"/>
        </w:rPr>
        <w:t>江西省丰城市高新技术产业园区</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江西浙丰管业有限公司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文波、林郁</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3383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