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深圳市平方数字科技有限公司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91440300763495558B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深圳市平方数字科技有限公司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深圳市南山区南头街道莲城社区麒麟路5号水务集团办公楼409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深圳市南山区南头街道莲城社区深南大道10128号南山软件园A223A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深圳市规划和自然资源局宝安管理局 深圳市宝安区前进一路293号817房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E:档案整理，数字化服务及管理及其所涉及的相关环境管理活动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O:档案整理，数字化服务及管理及其所涉及的相关职业健康安全管理活动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深圳市平方数字科技有限公司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深圳市南山区南头街道莲城社区麒麟路5号水务集团办公楼409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深圳市南山区南头街道莲城社区深南大道10128号南山软件园A223A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深圳市规划和自然资源局宝安管理局 深圳市宝安区前进一路293号817房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E:档案整理，数字化服务及管理及其所涉及的相关环境管理活动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O:档案整理，数字化服务及管理及其所涉及的相关职业健康安全管理活动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42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