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保定润华商贸有限公司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河北省保定市雄县雄州镇温泉路430号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河北省雄县雄州镇温泉路430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18632253888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946936996@qq.com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硬件、教学设备、实验室仪器、移动电话及配件、安防产品、办公用品、办公家具、体育用品、劳保用品、卫生用品、I类医疗器械、资质范围内Ⅲ类医疗器械（体外除颤器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硬件、教学设备、实验室仪器、移动电话及配件、安防产品、办公用品、办公家具、体育用品、劳保用品、卫生用品、I类医疗器械、资质范围内Ⅲ类医疗器械（体外除颤器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Q:计算机软硬件、教学设备、实验室仪器、移动电话及配件、安防产品、办公用品、办公家具、体育用品、劳保用品、卫生用品、I类医疗器械、资质范围内Ⅲ类医疗器械（体外除颤器）的销售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E:29.08.06,29.09.01,29.09.02,29.10.05,29.10.06,29.10.07,29.12.00,O:29.08.06,29.09.01,29.09.02,29.10.05,29.10.06,29.10.07,29.12.00,Q:29.08.06,29.09.01,29.09.02,29.10.05,29.10.06,29.10.07,29.12.00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29.08.06,29.09.01,29.09.02,29.10.05,29.10.06,29.10.07,29.12.00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29.08.06,29.09.01,29.09.02,29.10.05,29.10.06,29.10.07,29.12.00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29.08.06,29.09.01,29.09.02,29.10.05,29.10.06,29.10.07,29.12.00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232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9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