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10669-2024-EO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944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河南科伦药业有限公司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岳艳玲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岳艳玲</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335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岳艳玲</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2024-N1OHSMS-1319559</w:t>
            </w:r>
          </w:p>
        </w:tc>
        <w:tc>
          <w:tcPr>
            <w:tcW w:w="3145" w:type="dxa"/>
            <w:vAlign w:val="center"/>
          </w:tcPr>
          <w:p w:rsidR="00142F5C" w:rsidP="00772D33">
            <w:pPr>
              <w:spacing w:line="360" w:lineRule="exact"/>
              <w:jc w:val="center"/>
              <w:rPr>
                <w:szCs w:val="21"/>
              </w:rPr>
            </w:pPr>
            <w:r>
              <w:t>13.02.00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岳艳玲</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2024-N1EMS-1319559</w:t>
            </w:r>
          </w:p>
        </w:tc>
        <w:tc>
          <w:tcPr>
            <w:tcW w:w="3145" w:type="dxa"/>
            <w:vAlign w:val="center"/>
          </w:tcPr>
          <w:p w:rsidR="001F0A49">
            <w:pPr>
              <w:spacing w:line="360" w:lineRule="auto"/>
              <w:jc w:val="center"/>
            </w:pPr>
            <w:r>
              <w:t>13.02.00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2025年09月10日上午至2025年09月13日上午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E:大容量注射剂、小容量注射剂（含激素类）的生产（许可范围内）所涉及场所的相关环境管理活动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O:大容量注射剂、小容量注射剂（含激素类）的生产（许可范围内）所涉及场所的相关职业健康安全管理活动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河南省安阳市汤阴县产业集聚区工纵三街北段</w:t>
      </w:r>
    </w:p>
    <w:p w:rsidR="001F0A49">
      <w:pPr>
        <w:spacing w:line="360" w:lineRule="auto"/>
        <w:ind w:firstLine="420" w:firstLineChars="200"/>
      </w:pPr>
      <w:r>
        <w:rPr>
          <w:rFonts w:hint="eastAsia"/>
        </w:rPr>
        <w:t>办公地址：</w:t>
      </w:r>
      <w:r>
        <w:rPr>
          <w:rFonts w:hint="eastAsia"/>
        </w:rPr>
        <w:t>河南省安阳市汤阴县产业集聚区工纵三街北段</w:t>
      </w:r>
    </w:p>
    <w:p w:rsidR="001F0A49">
      <w:pPr>
        <w:spacing w:line="360" w:lineRule="auto"/>
        <w:ind w:firstLine="420" w:firstLineChars="200"/>
      </w:pPr>
      <w:r>
        <w:rPr>
          <w:rFonts w:hint="eastAsia"/>
        </w:rPr>
        <w:t>经营地址：</w:t>
      </w:r>
      <w:bookmarkStart w:id="12" w:name="生产地址"/>
      <w:bookmarkEnd w:id="12"/>
      <w:r>
        <w:rPr>
          <w:rFonts w:hint="eastAsia"/>
        </w:rPr>
        <w:t>河南省安阳市汤阴县产业集聚区工纵三街北段</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河南科伦药业有限公司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865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