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20493-2024-QEOFH</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107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北京金领怡家餐饮管理有限公司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危害分析与关键控制点体系、食品安全管理体系、职业健康安全管理体系、环境管理体系、质量管理体系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6253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2023-N1OHSMS-3216621</w:t>
            </w:r>
          </w:p>
        </w:tc>
        <w:tc>
          <w:tcPr>
            <w:tcW w:w="3145" w:type="dxa"/>
            <w:vAlign w:val="center"/>
          </w:tcPr>
          <w:p w:rsidR="001F0A49">
            <w:pPr>
              <w:spacing w:line="360" w:lineRule="auto"/>
              <w:jc w:val="center"/>
            </w:pPr>
            <w:bookmarkStart w:id="4" w:name="_GoBack"/>
            <w:bookmarkEnd w:id="4"/>
            <w:r>
              <w:t>30.05.00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2023-N1EMS-3216621</w:t>
            </w:r>
          </w:p>
        </w:tc>
        <w:tc>
          <w:tcPr>
            <w:tcW w:w="3145" w:type="dxa"/>
            <w:vAlign w:val="center"/>
          </w:tcPr>
          <w:p w:rsidR="001F0A49">
            <w:pPr>
              <w:spacing w:line="360" w:lineRule="auto"/>
              <w:jc w:val="center"/>
            </w:pPr>
            <w:r>
              <w:t>30.05.00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2023-N1FSMS-3216621</w:t>
            </w:r>
          </w:p>
        </w:tc>
        <w:tc>
          <w:tcPr>
            <w:tcW w:w="3145" w:type="dxa"/>
            <w:vAlign w:val="center"/>
          </w:tcPr>
          <w:p>
            <w:pPr>
              <w:jc w:val="center"/>
            </w:pPr>
            <w:r>
              <w:t>E</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2023-N1HACCP-3216621</w:t>
            </w:r>
          </w:p>
        </w:tc>
        <w:tc>
          <w:tcPr>
            <w:tcW w:w="3145" w:type="dxa"/>
            <w:vAlign w:val="center"/>
          </w:tcPr>
          <w:p>
            <w:pPr>
              <w:jc w:val="center"/>
            </w:pPr>
            <w:r>
              <w:t>E</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2023-N1QMS-3216621</w:t>
            </w:r>
          </w:p>
        </w:tc>
        <w:tc>
          <w:tcPr>
            <w:tcW w:w="3145" w:type="dxa"/>
            <w:vAlign w:val="center"/>
          </w:tcPr>
          <w:p>
            <w:pPr>
              <w:jc w:val="center"/>
            </w:pPr>
            <w:r>
              <w:t>30.05.00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危害分析与关键控制点体系、食品安全管理体系、职业健康安全管理体系、环境管理体系、质量管理体系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危害分析与关键控制点（HACCP）体系认证要求（V1.0）、ISO 22000:2018、GB/T45001-2020 / ISO45001：2018、GB/T 24001-2016/ISO14001:2015、GB/T19001-2016/ISO9001:2015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2025年07月20日上午至2025年07月25日上午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E:资质范围内集中用餐单位食堂热食类食品制售；冷食类食品制售（含冷荤类食品制售）所涉及场所的相关环境管理活动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F:位于北京市朝阳区朝外街道兆泰国际中心E座B1北京金领怡家餐饮管理有限公司承包中国电信股份有限公司北京分公司资质范围内集中用餐单位食堂热食类食品制售；冷食类食品制售（含冷荤类食品制售）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H:位于北京市朝阳区朝外街道兆泰国际中心E座B1北京金领怡家餐饮管理有限公司承包中国电信股份有限公司北京分公司资质范围内集中用餐单位食堂热食类食品制售；冷食类食品制售（含冷荤类食品制售）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O:资质范围内集中用餐单位食堂热食类食品制售；冷食类食品制售（含冷荤类食品制售）所涉及场所的相关职业健康安全管理活动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Q:资质范围内集中用餐单位食堂热食类食品制售；冷食类食品制售（含冷荤类食品制售）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北京市海淀区四季青路8号1层131</w:t>
      </w:r>
    </w:p>
    <w:p w:rsidR="001F0A49">
      <w:pPr>
        <w:spacing w:line="360" w:lineRule="auto"/>
        <w:ind w:firstLine="420" w:firstLineChars="200"/>
      </w:pPr>
      <w:r>
        <w:rPr>
          <w:rFonts w:hint="eastAsia"/>
        </w:rPr>
        <w:t>办公地址：</w:t>
      </w:r>
      <w:r>
        <w:rPr>
          <w:rFonts w:hint="eastAsia"/>
        </w:rPr>
        <w:t>北京市朝阳区佳汇办公中心B座307</w:t>
      </w:r>
    </w:p>
    <w:p w:rsidR="001F0A49">
      <w:pPr>
        <w:spacing w:line="360" w:lineRule="auto"/>
        <w:ind w:firstLine="420" w:firstLineChars="200"/>
      </w:pPr>
      <w:r>
        <w:rPr>
          <w:rFonts w:hint="eastAsia"/>
        </w:rPr>
        <w:t>经营地址：</w:t>
      </w:r>
      <w:bookmarkStart w:id="13" w:name="生产地址"/>
      <w:bookmarkEnd w:id="13"/>
      <w:r>
        <w:rPr>
          <w:rFonts w:hint="eastAsia"/>
        </w:rPr>
        <w:t>北京市朝阳区佳汇办公中心B座307</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北京金领怡家餐饮管理有限公司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39027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