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10646-2024-QEO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河北合力达谷物精选机械科技有限公司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911301025881977988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河北合力达谷物精选机械科技有限公司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河北省石家庄市藁城区南董镇河西营村村西东行100米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河北省石家庄市藁城区南董镇河西营村村西东行100米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E:谷物种子精选设备、分离设备及其他种子加工设备的技术研发及生产；农机设备（特种设备除外）、工业机器人、自动化智能装备的销售所涉及场所的相关环境管理活动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O:谷物种子精选设备、分离设备及其他种子加工设备的技术研发及生产；农机设备（特种设备除外）、工业机器人、自动化智能装备的销售所涉及场所的相关职业健康安全管理活动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Q:谷物种子精选设备、分离设备及其他种子加工设备的技术研发及生产；农机设备（特种设备除外）、工业机器人、自动化智能装备的销售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河北合力达谷物精选机械科技有限公司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河北省石家庄市藁城区南董镇河西营村村西东行100米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河北省石家庄市藁城区南董镇河西营村村西东行100米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E:谷物种子精选设备、分离设备及其他种子加工设备的技术研发及生产；农机设备（特种设备除外）、工业机器人、自动化智能装备的销售所涉及场所的相关环境管理活动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O:谷物种子精选设备、分离设备及其他种子加工设备的技术研发及生产；农机设备（特种设备除外）、工业机器人、自动化智能装备的销售所涉及场所的相关职业健康安全管理活动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Q:谷物种子精选设备、分离设备及其他种子加工设备的技术研发及生产；农机设备（特种设备除外）、工业机器人、自动化智能装备的销售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65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