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10653-2024-QE</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146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陕西万泽招标有限公司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郭力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郭力、王蓓蓓</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07646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郭力</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2023-N1QMS-2263290</w:t>
            </w:r>
          </w:p>
        </w:tc>
        <w:tc>
          <w:tcPr>
            <w:tcW w:w="3145" w:type="dxa"/>
            <w:vAlign w:val="center"/>
          </w:tcPr>
          <w:p w:rsidR="001F0A49">
            <w:pPr>
              <w:spacing w:line="360" w:lineRule="auto"/>
              <w:jc w:val="center"/>
            </w:pPr>
            <w:bookmarkStart w:id="4" w:name="_GoBack"/>
            <w:bookmarkEnd w:id="4"/>
            <w:r>
              <w:t>34.01.02,34.06.00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郭力</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2023-N1EMS-2263290</w:t>
            </w:r>
          </w:p>
        </w:tc>
        <w:tc>
          <w:tcPr>
            <w:tcW w:w="3145" w:type="dxa"/>
            <w:vAlign w:val="center"/>
          </w:tcPr>
          <w:p w:rsidR="001F0A49">
            <w:pPr>
              <w:spacing w:line="360" w:lineRule="auto"/>
              <w:jc w:val="center"/>
            </w:pPr>
            <w:r>
              <w:t>34.01.02,34.06.00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2024-N1QMS-1298242</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2024-N1EMS-1298242</w:t>
            </w:r>
          </w:p>
        </w:tc>
        <w:tc>
          <w:tcPr>
            <w:tcW w:w="3145" w:type="dxa"/>
            <w:vAlign w:val="center"/>
          </w:tcPr>
          <w:p>
            <w:pPr>
              <w:jc w:val="center"/>
            </w:pPr>
            <w:r>
              <w:t>34.01.02,34.06.00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2025年07月25日上午至2025年07月25日下午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E:政府采购代理服务；工程管理（招标代理）服务所涉及场所的相关环境管理活动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Q:政府采购代理服务；工程管理（招标代理）服务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陕西省西安市高新区唐延路旺座现代城第一幢1单元22层12204</w:t>
      </w:r>
    </w:p>
    <w:p w:rsidR="001F0A49">
      <w:pPr>
        <w:spacing w:line="360" w:lineRule="auto"/>
        <w:ind w:firstLine="420" w:firstLineChars="200"/>
      </w:pPr>
      <w:r>
        <w:rPr>
          <w:rFonts w:hint="eastAsia"/>
        </w:rPr>
        <w:t>办公地址：</w:t>
      </w:r>
      <w:r>
        <w:rPr>
          <w:rFonts w:hint="eastAsia"/>
        </w:rPr>
        <w:t>陕西省西安市高新区旺座现代城C座2502/2503/2504</w:t>
      </w:r>
    </w:p>
    <w:p w:rsidR="001F0A49">
      <w:pPr>
        <w:spacing w:line="360" w:lineRule="auto"/>
        <w:ind w:firstLine="420" w:firstLineChars="200"/>
      </w:pPr>
      <w:r>
        <w:rPr>
          <w:rFonts w:hint="eastAsia"/>
        </w:rPr>
        <w:t>经营地址：</w:t>
      </w:r>
      <w:bookmarkStart w:id="13" w:name="生产地址"/>
      <w:bookmarkEnd w:id="13"/>
      <w:r>
        <w:rPr>
          <w:rFonts w:hint="eastAsia"/>
        </w:rPr>
        <w:t>陕西省西安市高新区旺座现代城C座2502/2503/2504</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陕西万泽招标有限公司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郭力、王蓓蓓</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71719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