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20505-2024-QEO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13424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滁州市智宏工程咨询有限责任公司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张磊</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张磊</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4182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张磊</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2022-N1EMS-2258213</w:t>
            </w:r>
          </w:p>
        </w:tc>
        <w:tc>
          <w:tcPr>
            <w:tcW w:w="3145" w:type="dxa"/>
            <w:vAlign w:val="center"/>
          </w:tcPr>
          <w:p w:rsidR="001F0A49">
            <w:pPr>
              <w:spacing w:line="360" w:lineRule="auto"/>
              <w:jc w:val="center"/>
            </w:pPr>
            <w:bookmarkStart w:id="4" w:name="_GoBack"/>
            <w:bookmarkEnd w:id="4"/>
            <w:r>
              <w:t>34.01.02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张磊</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2023-N1OHSMS-2258213</w:t>
            </w:r>
          </w:p>
        </w:tc>
        <w:tc>
          <w:tcPr>
            <w:tcW w:w="3145" w:type="dxa"/>
            <w:vAlign w:val="center"/>
          </w:tcPr>
          <w:p w:rsidR="001F0A49">
            <w:pPr>
              <w:spacing w:line="360" w:lineRule="auto"/>
              <w:jc w:val="center"/>
            </w:pPr>
            <w:r>
              <w:t>34.01.02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张磊</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2022-N1QMS-2258213</w:t>
            </w:r>
          </w:p>
        </w:tc>
        <w:tc>
          <w:tcPr>
            <w:tcW w:w="3145" w:type="dxa"/>
            <w:vAlign w:val="center"/>
          </w:tcPr>
          <w:p>
            <w:pPr>
              <w:jc w:val="center"/>
            </w:pPr>
            <w:r>
              <w:t>34.01.02</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2025年07月16日上午至2025年07月18日上午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E:电力工程输电、变电工程设计（限资质范围内）所涉及场所的相关环境管理活动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O:电力工程输电、变电工程设计（限资质范围内）所涉及场所的相关职业健康安全管理活动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Q:电力工程输电、变电工程设计（限资质范围内）</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安徽省滁州市花园东路366号</w:t>
      </w:r>
    </w:p>
    <w:p w:rsidR="001F0A49">
      <w:pPr>
        <w:spacing w:line="360" w:lineRule="auto"/>
        <w:ind w:firstLine="420" w:firstLineChars="200"/>
      </w:pPr>
      <w:r>
        <w:rPr>
          <w:rFonts w:hint="eastAsia"/>
        </w:rPr>
        <w:t>办公地址：</w:t>
      </w:r>
      <w:r>
        <w:rPr>
          <w:rFonts w:hint="eastAsia"/>
        </w:rPr>
        <w:t>安徽省滁州市花园东路366号</w:t>
      </w:r>
    </w:p>
    <w:p w:rsidR="001F0A49">
      <w:pPr>
        <w:spacing w:line="360" w:lineRule="auto"/>
        <w:ind w:firstLine="420" w:firstLineChars="200"/>
      </w:pPr>
      <w:r>
        <w:rPr>
          <w:rFonts w:hint="eastAsia"/>
        </w:rPr>
        <w:t>经营地址：</w:t>
      </w:r>
      <w:bookmarkStart w:id="13" w:name="生产地址"/>
      <w:bookmarkEnd w:id="13"/>
      <w:r>
        <w:rPr>
          <w:rFonts w:hint="eastAsia"/>
        </w:rPr>
        <w:t>安徽省滁州市花园东路366号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滁州市智宏工程咨询有限责任公司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张磊</w:t>
      </w:r>
      <w:r>
        <w:rPr>
          <w:rFonts w:hint="eastAsia"/>
          <w:b/>
          <w:color w:val="auto"/>
          <w:kern w:val="2"/>
          <w:sz w:val="21"/>
          <w:lang w:val="en-GB"/>
        </w:rPr>
        <w:t xml:space="preserve">  </w:t>
      </w:r>
      <w:r>
        <w:rPr>
          <w:rFonts w:hint="eastAsia"/>
          <w:b/>
          <w:color w:val="auto"/>
          <w:kern w:val="2"/>
          <w:sz w:val="21"/>
          <w:lang w:val="en-GB"/>
        </w:rPr>
        <w:t>张磊</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21674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