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河北惠鹏电力设备有限公司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潘琳、娄彦朴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2025年07月19日上午至2025年07月20日上午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939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