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启超河北金属制品有限公司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91130229MA0A0PY86A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启超河北金属制品有限公司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河北省唐山市玉田县河北玉田经济开发区后湖产业园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河北省唐山市玉田县河北玉田经济开发区后湖产业园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E:建筑用金属制品制造(钢筋网片，冷轧带肋钢筋，环氧树脂涂层钢筋，声测管，注浆管，波纹管，焊管)所涉及场所的相关环境管理活动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O:建筑用金属制品制造(钢筋网片，冷轧带肋钢筋，环氧树脂涂层钢筋，声测管，注浆管，波纹管，焊管)所涉及场所的相关职业健康安全管理活动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Q:建筑用金属制品制造(钢筋网片，冷轧带肋钢筋，环氧树脂涂层钢筋，声测管，注浆管，波纹管，焊管)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启超河北金属制品有限公司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河北省唐山市玉田县河北玉田经济开发区后湖产业园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河北省唐山市玉田县河北玉田经济开发区后湖产业园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E:建筑用金属制品制造(钢筋网片，冷轧带肋钢筋，环氧树脂涂层钢筋，声测管，注浆管，波纹管，焊管)所涉及场所的相关环境管理活动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O:建筑用金属制品制造(钢筋网片，冷轧带肋钢筋，环氧树脂涂层钢筋，声测管，注浆管，波纹管，焊管)所涉及场所的相关职业健康安全管理活动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Q:建筑用金属制品制造(钢筋网片，冷轧带肋钢筋，环氧树脂涂层钢筋，声测管，注浆管，波纹管，焊管)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287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