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10546-2024-QEO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7031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启超河北金属制品有限公司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李东</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李东</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20607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李东</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2024-N1EMS-1305317</w:t>
            </w:r>
          </w:p>
        </w:tc>
        <w:tc>
          <w:tcPr>
            <w:tcW w:w="3145" w:type="dxa"/>
            <w:vAlign w:val="center"/>
          </w:tcPr>
          <w:p w:rsidR="001F0A49">
            <w:pPr>
              <w:spacing w:line="360" w:lineRule="auto"/>
              <w:jc w:val="center"/>
            </w:pPr>
            <w:bookmarkStart w:id="4" w:name="_GoBack"/>
            <w:bookmarkEnd w:id="4"/>
            <w:r>
              <w:t>17.02.00,17.03.03,17.12.05</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李东</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2024-N1OHSMS-1305317</w:t>
            </w:r>
          </w:p>
        </w:tc>
        <w:tc>
          <w:tcPr>
            <w:tcW w:w="3145" w:type="dxa"/>
            <w:vAlign w:val="center"/>
          </w:tcPr>
          <w:p w:rsidR="001F0A49">
            <w:pPr>
              <w:spacing w:line="360" w:lineRule="auto"/>
              <w:jc w:val="center"/>
            </w:pPr>
            <w:r>
              <w:t>17.02.00,17.03.03,17.12.05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李东</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2024-N1QMS-1305317</w:t>
            </w:r>
          </w:p>
        </w:tc>
        <w:tc>
          <w:tcPr>
            <w:tcW w:w="3145" w:type="dxa"/>
            <w:vAlign w:val="center"/>
          </w:tcPr>
          <w:p>
            <w:pPr>
              <w:jc w:val="center"/>
            </w:pPr>
            <w:r>
              <w:t>17.02.00,17.03.03,17.12.05</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2025年06月11日上午至2025年06月13日上午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E:建筑用金属制品制造(钢筋网片，冷轧带肋钢筋，环氧树脂涂层钢筋，声测管，注浆管，波纹管，焊管)所涉及场所的相关环境管理活动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O:建筑用金属制品制造(钢筋网片，冷轧带肋钢筋，环氧树脂涂层钢筋，声测管，注浆管，波纹管，焊管)所涉及场所的相关职业健康安全管理活动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Q:建筑用金属制品制造(钢筋网片，冷轧带肋钢筋，环氧树脂涂层钢筋，声测管，注浆管，波纹管，焊管)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河北省唐山市玉田县河北玉田经济开发区后湖产业园</w:t>
      </w:r>
    </w:p>
    <w:p w:rsidR="001F0A49">
      <w:pPr>
        <w:spacing w:line="360" w:lineRule="auto"/>
        <w:ind w:firstLine="420" w:firstLineChars="200"/>
      </w:pPr>
      <w:r>
        <w:rPr>
          <w:rFonts w:hint="eastAsia"/>
        </w:rPr>
        <w:t>办公地址：</w:t>
      </w:r>
      <w:r>
        <w:rPr>
          <w:rFonts w:hint="eastAsia"/>
        </w:rPr>
        <w:t>河北省唐山市玉田县河北玉田经济开发区后湖产业园</w:t>
      </w:r>
    </w:p>
    <w:p w:rsidR="001F0A49">
      <w:pPr>
        <w:spacing w:line="360" w:lineRule="auto"/>
        <w:ind w:firstLine="420" w:firstLineChars="200"/>
      </w:pPr>
      <w:r>
        <w:rPr>
          <w:rFonts w:hint="eastAsia"/>
        </w:rPr>
        <w:t>经营地址：</w:t>
      </w:r>
      <w:bookmarkStart w:id="13" w:name="生产地址"/>
      <w:bookmarkEnd w:id="13"/>
      <w:r>
        <w:rPr>
          <w:rFonts w:hint="eastAsia"/>
        </w:rPr>
        <w:t>河北省唐山市玉田县河北玉田经济开发区后湖产业园</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启超河北金属制品有限公司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李东</w:t>
      </w:r>
      <w:r>
        <w:rPr>
          <w:rFonts w:hint="eastAsia"/>
          <w:b/>
          <w:color w:val="auto"/>
          <w:kern w:val="2"/>
          <w:sz w:val="21"/>
          <w:lang w:val="en-GB"/>
        </w:rPr>
        <w:t xml:space="preserve">  </w:t>
      </w:r>
      <w:r>
        <w:rPr>
          <w:rFonts w:hint="eastAsia"/>
          <w:b/>
          <w:color w:val="auto"/>
          <w:kern w:val="2"/>
          <w:sz w:val="21"/>
          <w:lang w:val="en-GB"/>
        </w:rPr>
        <w:t>李东</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45113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