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10561-2024-QEO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四川鑫元晟华科技有限公司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915101126962502690</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四川鑫元晟华科技有限公司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四川省成都经济技术开发区(龙泉驿区) 北京路367号厂房1栋</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四川省成都经济技术开发区(龙泉驿区) 北京路367号厂房1栋</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E:金属结构制品的生产（汽车零部件、石油装备）；一般机械零部件的加工及技术服务所涉及场所的相关环境管理活动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O:金属结构制品的生产（汽车零部件、石油装备）；一般机械零部件的加工及技术服务所涉及场所的相关职业健康安全管理活动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Q:金属结构制品的生产（汽车零部件、石油装备）；一般机械零部件的加工及技术服务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四川鑫元晟华科技有限公司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四川省成都经济技术开发区(龙泉驿区) 北京路367号厂房1栋</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四川省成都经济技术开发区(龙泉驿区) 北京路367号厂房1栋</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E:金属结构制品的生产（汽车零部件、石油装备）；一般机械零部件的加工及技术服务所涉及场所的相关环境管理活动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O:金属结构制品的生产（汽车零部件、石油装备）；一般机械零部件的加工及技术服务所涉及场所的相关职业健康安全管理活动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Q:金属结构制品的生产（汽车零部件、石油装备）；一般机械零部件的加工及技术服务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314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