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20357-2024-QEO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818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江西波星实业集团有限公司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文波</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文波、林郁</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306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文波</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2022-N1QMS-2257737</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文波</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2022-N1EMS-2257737</w:t>
            </w:r>
          </w:p>
        </w:tc>
        <w:tc>
          <w:tcPr>
            <w:tcW w:w="3145" w:type="dxa"/>
            <w:vAlign w:val="center"/>
          </w:tcPr>
          <w:p w14:paraId="05A8C599">
            <w:pPr>
              <w:spacing w:line="360" w:lineRule="auto"/>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22.03.02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22.03.02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22.03.02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2025年05月28日上午至2025年05月29日上午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E:缓速器金属零件、车桥悬挂金属零件的生产所涉及场所的相关环境管理活动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O:缓速器金属零件、车桥悬挂金属零件的生产所涉及场所的相关职业健康安全管理活动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Q:缓速器金属零件、车桥悬挂金属零件的生产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江西省上饶市鄱阳县鄱阳田畈街镇工业园区</w:t>
      </w:r>
    </w:p>
    <w:p w14:paraId="1FCA9815">
      <w:pPr>
        <w:spacing w:line="360" w:lineRule="auto"/>
        <w:ind w:firstLine="420" w:firstLineChars="200"/>
      </w:pPr>
      <w:r>
        <w:rPr>
          <w:rFonts w:hint="eastAsia"/>
        </w:rPr>
        <w:t>办公地址：</w:t>
      </w:r>
      <w:r>
        <w:rPr>
          <w:rFonts w:hint="eastAsia"/>
        </w:rPr>
        <w:t>江西省上饶市鄱阳县鄱阳田畈街镇工业园区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江西省上饶市鄱阳县鄱阳田畈街镇工业园区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江西波星实业集团有限公司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091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