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沧州恒光电力设备有限公司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10510-2024-EO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13:30至2025年06月26日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55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