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河北海通金属丝网制品有限公司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杨园、徐红英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2025年06月18日上午至2025年06月19日下午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389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