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20391-2024-QEOFH</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455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天津佳香美餐饮管理有限公司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张丽</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张丽、卢恕波、汪桂丽</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27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张丽</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2023-N1QMS-3216621</w:t>
            </w:r>
          </w:p>
        </w:tc>
        <w:tc>
          <w:tcPr>
            <w:tcW w:w="3145" w:type="dxa"/>
            <w:vAlign w:val="center"/>
          </w:tcPr>
          <w:p w14:paraId="20FFAAA0">
            <w:pPr>
              <w:spacing w:line="360" w:lineRule="auto"/>
              <w:jc w:val="center"/>
            </w:pPr>
            <w:bookmarkStart w:id="4" w:name="_GoBack"/>
            <w:bookmarkEnd w:id="4"/>
            <w:r>
              <w:t>30.05.00</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张丽</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2023-N1EMS-3216621</w:t>
            </w:r>
          </w:p>
        </w:tc>
        <w:tc>
          <w:tcPr>
            <w:tcW w:w="3145" w:type="dxa"/>
            <w:vAlign w:val="center"/>
          </w:tcPr>
          <w:p w14:paraId="05A8C599">
            <w:pPr>
              <w:spacing w:line="360" w:lineRule="auto"/>
              <w:jc w:val="center"/>
            </w:pPr>
            <w:r>
              <w:t>30.05.00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2023-N1FSMS-3216621</w:t>
            </w:r>
          </w:p>
        </w:tc>
        <w:tc>
          <w:tcPr>
            <w:tcW w:w="3145" w:type="dxa"/>
            <w:vAlign w:val="center"/>
          </w:tcPr>
          <w:p>
            <w:pPr>
              <w:jc w:val="center"/>
            </w:pPr>
            <w:r>
              <w:t>E</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2023-N1HACCP-3216621</w:t>
            </w:r>
          </w:p>
        </w:tc>
        <w:tc>
          <w:tcPr>
            <w:tcW w:w="3145" w:type="dxa"/>
            <w:vAlign w:val="center"/>
          </w:tcPr>
          <w:p>
            <w:pPr>
              <w:jc w:val="center"/>
            </w:pPr>
            <w:r>
              <w:t>E</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30.05.00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2024-N0EMS-1069920</w:t>
            </w:r>
          </w:p>
        </w:tc>
        <w:tc>
          <w:tcPr>
            <w:tcW w:w="3145" w:type="dxa"/>
            <w:vAlign w:val="center"/>
          </w:tcPr>
          <w:p>
            <w:pPr>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2024-N0FSMS-1069920</w:t>
            </w:r>
          </w:p>
        </w:tc>
        <w:tc>
          <w:tcPr>
            <w:tcW w:w="3145" w:type="dxa"/>
            <w:vAlign w:val="center"/>
          </w:tcPr>
          <w:p>
            <w:pPr>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培训证</w:t>
            </w:r>
          </w:p>
        </w:tc>
        <w:tc>
          <w:tcPr>
            <w:tcW w:w="3145" w:type="dxa"/>
            <w:vAlign w:val="center"/>
          </w:tcPr>
          <w:p>
            <w:pPr>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2024-N0OHSMS-1069920</w:t>
            </w:r>
          </w:p>
        </w:tc>
        <w:tc>
          <w:tcPr>
            <w:tcW w:w="3145" w:type="dxa"/>
            <w:vAlign w:val="center"/>
          </w:tcPr>
          <w:p>
            <w:pPr>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卢恕波</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2024-N0QMS-1069920</w:t>
            </w:r>
          </w:p>
        </w:tc>
        <w:tc>
          <w:tcPr>
            <w:tcW w:w="3145" w:type="dxa"/>
            <w:vAlign w:val="center"/>
          </w:tcPr>
          <w:p>
            <w:pPr>
              <w:jc w:val="center"/>
            </w:pP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2023-N1OHSMS-4043149</w:t>
            </w:r>
          </w:p>
        </w:tc>
        <w:tc>
          <w:tcPr>
            <w:tcW w:w="3145" w:type="dxa"/>
            <w:vAlign w:val="center"/>
          </w:tcPr>
          <w:p>
            <w:pPr>
              <w:jc w:val="center"/>
            </w:pPr>
            <w:r>
              <w:t>30.05.00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2024-N1EMS-5043149</w:t>
            </w:r>
          </w:p>
        </w:tc>
        <w:tc>
          <w:tcPr>
            <w:tcW w:w="3145" w:type="dxa"/>
            <w:vAlign w:val="center"/>
          </w:tcPr>
          <w:p>
            <w:pPr>
              <w:jc w:val="center"/>
            </w:pPr>
            <w:r>
              <w:t>30.05.00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2024-N1FSMS-1043149</w:t>
            </w:r>
          </w:p>
        </w:tc>
        <w:tc>
          <w:tcPr>
            <w:tcW w:w="3145" w:type="dxa"/>
            <w:vAlign w:val="center"/>
          </w:tcPr>
          <w:p>
            <w:pPr>
              <w:jc w:val="center"/>
            </w:pPr>
            <w:r>
              <w:t>E</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2024-N1HACCP-1043149</w:t>
            </w:r>
          </w:p>
        </w:tc>
        <w:tc>
          <w:tcPr>
            <w:tcW w:w="3145" w:type="dxa"/>
            <w:vAlign w:val="center"/>
          </w:tcPr>
          <w:p>
            <w:pPr>
              <w:jc w:val="center"/>
            </w:pPr>
            <w:r>
              <w:t>E</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2024-N1QMS-7043149</w:t>
            </w:r>
          </w:p>
        </w:tc>
        <w:tc>
          <w:tcPr>
            <w:tcW w:w="3145" w:type="dxa"/>
            <w:vAlign w:val="center"/>
          </w:tcPr>
          <w:p>
            <w:pPr>
              <w:jc w:val="center"/>
            </w:pPr>
            <w:r>
              <w:t>30.05.00</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ISO45001：2018、ISO 22000:2018、危害分析与关键控制点（HACCP）体系认证要求（V1.0）</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2025年05月26日上午至2025年05月28日上午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Q:资质范围内的餐饮管理服务（热食类食品制售）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E:资质范围内的餐饮管理服务（热食类食品制售）所涉及场所的相关环境管理活动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O:资质范围内的餐饮管理服务（热食类食品制售）所涉及场所的相关职业健康安全管理活动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F:位于天津市静海区团泊新城西区东海道16号天津佳香美餐饮管理有限公司承包天津体育学院学生食堂资质范围内的餐饮管理服务（热食类食品制售）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H:位于天津市静海区团泊新城西区东海道16号天津佳香美餐饮管理有限公司承包天津体育学院学生食堂资质范围内的餐饮管理服务（热食类食品制售）</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天津市北辰区天津滨海高新区北辰科技园刘安庄分园佳美道5号C座108</w:t>
      </w:r>
    </w:p>
    <w:p w14:paraId="1FCA9815">
      <w:pPr>
        <w:spacing w:line="360" w:lineRule="auto"/>
        <w:ind w:firstLine="420" w:firstLineChars="200"/>
      </w:pPr>
      <w:r>
        <w:rPr>
          <w:rFonts w:hint="eastAsia"/>
        </w:rPr>
        <w:t>办公地址：</w:t>
      </w:r>
      <w:r>
        <w:rPr>
          <w:rFonts w:hint="eastAsia"/>
        </w:rPr>
        <w:t>天津市静海区团泊新城西区东海道16号天津体育学院学生食堂一楼</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天津市静海区团泊新城西区东海道16号天津体育学院学生食堂一楼</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天津佳香美餐饮管理有限公司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张丽、卢恕波、汪桂丽</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032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