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10423-2024-EO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保定弘皓门业制造有限公司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911306080526824456</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保定弘皓门业制造有限公司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河北省保定市清苑区何桥乡苑桥村</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河北省保定市清苑区何桥乡苑桥村</w:t>
            </w:r>
          </w:p>
          <w:p w:rsidR="002460AB">
            <w:pPr>
              <w:snapToGrid w:val="0"/>
              <w:spacing w:line="0" w:lineRule="atLeast"/>
              <w:jc w:val="left"/>
              <w:rPr>
                <w:sz w:val="21"/>
                <w:szCs w:val="21"/>
              </w:rPr>
            </w:pPr>
            <w:r>
              <w:rPr>
                <w:rFonts w:hint="eastAsia"/>
                <w:sz w:val="21"/>
                <w:szCs w:val="21"/>
              </w:rPr>
              <w:t>雄安电建智汇城项目XARD0049地块联合招标人防工程专业分包 河北省雄安新区容城县容东片区金湖公园北侧；中建股份雄忻高铁三工区项目 河北省雄安新区安新县北张庄村附近中建股份雄忻高铁四标段项目部</w:t>
            </w: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E:人防门、通风设备、地铁门、隧道门的制造和安装所涉及场所的相关环境管理活动</w:t>
            </w:r>
          </w:p>
          <w:p>
            <w:pPr>
              <w:snapToGrid w:val="0"/>
              <w:spacing w:line="0" w:lineRule="atLeast"/>
              <w:jc w:val="left"/>
              <w:rPr>
                <w:rFonts w:hint="eastAsia"/>
                <w:sz w:val="21"/>
                <w:szCs w:val="21"/>
                <w:lang w:val="en-GB"/>
              </w:rPr>
            </w:pPr>
            <w:r>
              <w:rPr>
                <w:rFonts w:hint="eastAsia"/>
                <w:sz w:val="21"/>
                <w:szCs w:val="21"/>
                <w:lang w:val="en-GB"/>
              </w:rPr>
              <w:t>O:人防门、通风设备、地铁门、隧道门的制造和安装所涉及场所的相关职业健康安全管理活动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Q:人防门、通风设备、地铁门、隧道门的制造和安装</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保定弘皓门业制造有限公司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河北省保定市清苑区何桥乡苑桥村</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河北省保定市清苑区何桥乡苑桥村</w:t>
            </w:r>
          </w:p>
          <w:p w:rsidR="002460AB">
            <w:pPr>
              <w:snapToGrid w:val="0"/>
              <w:spacing w:line="0" w:lineRule="atLeast"/>
              <w:jc w:val="left"/>
              <w:rPr>
                <w:sz w:val="21"/>
                <w:szCs w:val="21"/>
              </w:rPr>
            </w:pPr>
            <w:r>
              <w:rPr>
                <w:rFonts w:hint="eastAsia"/>
                <w:sz w:val="21"/>
                <w:szCs w:val="21"/>
              </w:rPr>
              <w:t>雄安电建智汇城项目XARD0049地块联合招标人防工程专业分包 河北省雄安新区容城县容东片区金湖公园北侧；中建股份雄忻高铁三工区项目 河北省雄安新区安新县北张庄村附近中建股份雄忻高铁四标段项目部</w:t>
            </w: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E:人防门、通风设备、地铁门、隧道门的制造和安装所涉及场所的相关环境管理活动</w:t>
            </w:r>
          </w:p>
          <w:p>
            <w:pPr>
              <w:snapToGrid w:val="0"/>
              <w:spacing w:line="0" w:lineRule="atLeast"/>
              <w:jc w:val="left"/>
              <w:rPr>
                <w:rFonts w:hint="eastAsia"/>
                <w:sz w:val="21"/>
                <w:szCs w:val="21"/>
                <w:lang w:val="en-GB"/>
              </w:rPr>
            </w:pPr>
            <w:r>
              <w:rPr>
                <w:rFonts w:hint="eastAsia"/>
                <w:sz w:val="21"/>
                <w:szCs w:val="21"/>
                <w:lang w:val="en-GB"/>
              </w:rPr>
              <w:t>O:人防门、通风设备、地铁门、隧道门的制造和安装所涉及场所的相关职业健康安全管理活动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Q:人防门、通风设备、地铁门、隧道门的制造和安装</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658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