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江西锐威科技有限公司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20286-2024-EO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江西省南昌市南昌高新技术产业开发区艾溪湖北路269号科创中心6号楼3楼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刘颖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13755782546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sales@rayvision-tech.cn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09:00至2025年05月27日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E:辐射成像检查系统的设计、开发、生产、销售和服务所涉及场所的相关环境管理活动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O:辐射成像检查系统的设计、开发、生产、销售和服务所涉及场所的相关职业健康安全管理活动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Q:II类射线装置的设计、生产和服务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E:19.06.00,O:19.06.00,Q:19.06.00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135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084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