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20265-2024-FH</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衡水市东神食品有限公司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张丽</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91131123MABWHAJU26</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F:未认可,H:未认可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ISO 22000:2018、危害分析与关键控制点（HACCP）体系认证要求（V1.0）</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衡水市东神食品有限公司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 xml:space="preserve">河北省衡水市武强县平安路食品城西北角 </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河北省衡水市武强县平安路食品城西北角</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F:位于河北省衡水市武强县平安路食品城西北角衡水市东神食品有限公司烘烤类糕点（松脆类）、裹衣花生、黑芝麻核桃软糕和膨化食品（直接挤压型）的生产</w:t>
            </w:r>
          </w:p>
          <w:p>
            <w:pPr>
              <w:snapToGrid w:val="0"/>
              <w:spacing w:line="0" w:lineRule="atLeast"/>
              <w:jc w:val="left"/>
              <w:rPr>
                <w:rFonts w:hint="eastAsia"/>
                <w:sz w:val="21"/>
                <w:szCs w:val="21"/>
                <w:lang w:val="en-GB"/>
              </w:rPr>
            </w:pPr>
            <w:r>
              <w:rPr>
                <w:rFonts w:hint="eastAsia"/>
                <w:sz w:val="21"/>
                <w:szCs w:val="21"/>
                <w:lang w:val="en-GB"/>
              </w:rPr>
              <w:t>H:位于河北省衡水市武强县平安路食品城西北角衡水市东神食品有限公司烘烤类糕点（松脆类）、裹衣花生、黑芝麻核桃软糕和膨化食品（直接挤压型）的生产</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衡水市东神食品有限公司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 xml:space="preserve">河北省衡水市武强县平安路食品城西北角 </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河北省衡水市武强县平安路食品城西北角</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F:位于河北省衡水市武强县平安路食品城西北角衡水市东神食品有限公司烘烤类糕点（松脆类）、裹衣花生、黑芝麻核桃软糕和膨化食品（直接挤压型）的生产</w:t>
            </w:r>
          </w:p>
          <w:p>
            <w:pPr>
              <w:snapToGrid w:val="0"/>
              <w:spacing w:line="0" w:lineRule="atLeast"/>
              <w:jc w:val="left"/>
              <w:rPr>
                <w:rFonts w:hint="eastAsia"/>
                <w:sz w:val="21"/>
                <w:szCs w:val="21"/>
                <w:lang w:val="en-GB"/>
              </w:rPr>
            </w:pPr>
            <w:r>
              <w:rPr>
                <w:rFonts w:hint="eastAsia"/>
                <w:sz w:val="21"/>
                <w:szCs w:val="21"/>
                <w:lang w:val="en-GB"/>
              </w:rPr>
              <w:t>H:位于河北省衡水市武强县平安路食品城西北角衡水市东神食品有限公司烘烤类糕点（松脆类）、裹衣花生、黑芝麻核桃软糕和膨化食品（直接挤压型）的生产</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24342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