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10516-2024-QE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369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保定谢上线路器材有限公司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417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2024-N1QMS-1284221</w:t>
            </w:r>
          </w:p>
        </w:tc>
        <w:tc>
          <w:tcPr>
            <w:tcW w:w="3145" w:type="dxa"/>
            <w:vAlign w:val="center"/>
          </w:tcPr>
          <w:p w:rsidR="001F0A49">
            <w:pPr>
              <w:spacing w:line="360" w:lineRule="auto"/>
              <w:jc w:val="center"/>
            </w:pPr>
            <w:bookmarkStart w:id="4" w:name="_GoBack"/>
            <w:bookmarkEnd w:id="4"/>
            <w:r>
              <w:t>14.02.04,17.11.03,17.12.05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14.02.04,17.11.03,17.12.05</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2025年06月11日上午至2025年06月12日下午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E:绝缘子、电力铁附件、电力金具的生产所涉及场所的环境管理活动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Q:绝缘子、电力铁附件、电力金具的生产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河北省保定市清苑区魏村镇谢上村</w:t>
      </w:r>
    </w:p>
    <w:p w:rsidR="001F0A49">
      <w:pPr>
        <w:spacing w:line="360" w:lineRule="auto"/>
        <w:ind w:firstLine="420" w:firstLineChars="200"/>
      </w:pPr>
      <w:r>
        <w:rPr>
          <w:rFonts w:hint="eastAsia"/>
        </w:rPr>
        <w:t>办公地址：</w:t>
      </w:r>
      <w:r>
        <w:rPr>
          <w:rFonts w:hint="eastAsia"/>
        </w:rPr>
        <w:t>河北省保定市清苑区魏村镇谢上村</w:t>
      </w:r>
    </w:p>
    <w:p w:rsidR="001F0A49">
      <w:pPr>
        <w:spacing w:line="360" w:lineRule="auto"/>
        <w:ind w:firstLine="420" w:firstLineChars="200"/>
      </w:pPr>
      <w:r>
        <w:rPr>
          <w:rFonts w:hint="eastAsia"/>
        </w:rPr>
        <w:t>经营地址：</w:t>
      </w:r>
      <w:bookmarkStart w:id="13" w:name="生产地址"/>
      <w:bookmarkEnd w:id="13"/>
      <w:r>
        <w:rPr>
          <w:rFonts w:hint="eastAsia"/>
        </w:rPr>
        <w:t>河北省保定市清苑区魏村镇谢上村</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保定谢上线路器材有限公司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35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