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四川苏鲁锭科技有限公司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20315-2024-QEO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2022-N1QMS-4093566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2024-N1EMS-4093566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2022-N1OHSMS-3093566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张心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2024-N1QMS-4207381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2025年06月21日 09:00至2025年06月22日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004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