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重庆市同讯电力实业有限公司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3288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