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厦门好中豪食品科技有限公司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20107-2024-FH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2025-N1HACCP-1288497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08:30至2025年08月03日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812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