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北京佳友恒泰机电设备有限公司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10238-2024-QEO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王彩虹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2394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