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北京佳友恒泰机电设备有限公司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王彩虹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王彩虹、辛文斌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王彩虹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752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