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10118-2024-QEO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755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河北熙捷科技有限公司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陈越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陈越、王莹</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3253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陈越</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2025-N1QMS-1328688</w:t>
            </w:r>
          </w:p>
        </w:tc>
        <w:tc>
          <w:tcPr>
            <w:tcW w:w="3145" w:type="dxa"/>
            <w:vAlign w:val="center"/>
          </w:tcPr>
          <w:p w:rsidR="00142F5C" w:rsidP="00772D33">
            <w:pPr>
              <w:spacing w:line="360" w:lineRule="exact"/>
              <w:jc w:val="center"/>
              <w:rPr>
                <w:szCs w:val="21"/>
              </w:rPr>
            </w:pPr>
            <w:r>
              <w:t>29.09.01,29.09.02,29.12.00,33.02.01,33.02.04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陈越</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2025-N1EMS-1328688</w:t>
            </w:r>
          </w:p>
        </w:tc>
        <w:tc>
          <w:tcPr>
            <w:tcW w:w="3145" w:type="dxa"/>
            <w:vAlign w:val="center"/>
          </w:tcPr>
          <w:p w:rsidR="001F0A49">
            <w:pPr>
              <w:spacing w:line="360" w:lineRule="auto"/>
              <w:jc w:val="center"/>
            </w:pPr>
            <w:r>
              <w:t>29.09.01,29.09.02,29.12.00,33.02.01,33.02.04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2025-N1OHSMS-1328688</w:t>
            </w:r>
          </w:p>
        </w:tc>
        <w:tc>
          <w:tcPr>
            <w:tcW w:w="3145" w:type="dxa"/>
            <w:vAlign w:val="center"/>
          </w:tcPr>
          <w:p>
            <w:pPr>
              <w:jc w:val="center"/>
            </w:pPr>
            <w:r>
              <w:t>29.09.01,29.09.02,29.12.00,33.02.01,33.02.04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2024-N1QMS-1434234</w:t>
            </w:r>
          </w:p>
        </w:tc>
        <w:tc>
          <w:tcPr>
            <w:tcW w:w="3145" w:type="dxa"/>
            <w:vAlign w:val="center"/>
          </w:tcPr>
          <w:p>
            <w:pPr>
              <w:jc w:val="center"/>
            </w:pPr>
            <w:r>
              <w:t>29.09.01,29.09.02,29.12.00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2024-N1EMS-1434234</w:t>
            </w:r>
          </w:p>
        </w:tc>
        <w:tc>
          <w:tcPr>
            <w:tcW w:w="3145" w:type="dxa"/>
            <w:vAlign w:val="center"/>
          </w:tcPr>
          <w:p>
            <w:pPr>
              <w:jc w:val="center"/>
            </w:pPr>
            <w:r>
              <w:t>29.09.01,29.09.02,29.12.00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2024-N1OHSMS-1434234</w:t>
            </w:r>
          </w:p>
        </w:tc>
        <w:tc>
          <w:tcPr>
            <w:tcW w:w="3145" w:type="dxa"/>
            <w:vAlign w:val="center"/>
          </w:tcPr>
          <w:p>
            <w:pPr>
              <w:jc w:val="center"/>
            </w:pPr>
            <w:r>
              <w:t>29.09.01,29.09.02,29.12.00</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2026年03月06日上午至2026年03月06日下午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E:计算机软件开发、技术服务，计算机、通信产品及外围辅助设备、网络设备、安防设备的销售所涉及场所的相关环境管理活动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S:计算机软件开发、技术服务，计算机、通信产品及外围辅助设备、网络设备、安防设备的销售所涉及场所的相关职业健康安全管理活动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Q:计算机软件开发、技术服务，计算机、通信产品及外围辅助设备、网络设备、安防设备的销售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河北省邯郸市丛台区环城西路79号鑫源大厦1319</w:t>
      </w:r>
    </w:p>
    <w:p w:rsidR="001F0A49">
      <w:pPr>
        <w:spacing w:line="360" w:lineRule="auto"/>
        <w:ind w:firstLine="420" w:firstLineChars="200"/>
      </w:pPr>
      <w:r>
        <w:rPr>
          <w:rFonts w:hint="eastAsia"/>
        </w:rPr>
        <w:t>办公地址：</w:t>
      </w:r>
      <w:r>
        <w:rPr>
          <w:rFonts w:hint="eastAsia"/>
        </w:rPr>
        <w:t>河北省邯郸市丛台区环城西路79号鑫源大厦1319</w:t>
      </w:r>
    </w:p>
    <w:p w:rsidR="001F0A49">
      <w:pPr>
        <w:spacing w:line="360" w:lineRule="auto"/>
        <w:ind w:firstLine="420" w:firstLineChars="200"/>
      </w:pPr>
      <w:r>
        <w:rPr>
          <w:rFonts w:hint="eastAsia"/>
        </w:rPr>
        <w:t>经营地址：</w:t>
      </w:r>
      <w:bookmarkStart w:id="12" w:name="生产地址"/>
      <w:bookmarkEnd w:id="12"/>
      <w:r>
        <w:rPr>
          <w:rFonts w:hint="eastAsia"/>
        </w:rPr>
        <w:t>河北省邯郸市丛台区环城西路79号鑫源大厦1319</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河北熙捷科技有限公司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陈越</w:t>
      </w:r>
      <w:r>
        <w:rPr>
          <w:rFonts w:hint="eastAsia"/>
          <w:b/>
          <w:color w:val="auto"/>
          <w:kern w:val="2"/>
          <w:sz w:val="21"/>
          <w:lang w:val="en-GB"/>
        </w:rPr>
        <w:t xml:space="preserve">  </w:t>
      </w:r>
      <w:r>
        <w:rPr>
          <w:rFonts w:hint="eastAsia"/>
          <w:b/>
          <w:color w:val="auto"/>
          <w:kern w:val="2"/>
          <w:sz w:val="21"/>
          <w:lang w:val="en-GB"/>
        </w:rPr>
        <w:t>陈越、王莹</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60072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