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10979-2024-QE</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启源电气股份有限公司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范玲玲</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91130900347780085J</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E:认可,Q:认可,O:认可,EnMS:未认可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24001-2016/ISO14001:2015、GB/T19001-2016/ISO9001:2015、GB/T45001-2020 / ISO45001：2018、GB/T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启源电气股份有限公司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河北省任丘市麻家坞镇刘家泊村村西</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河北省任丘市麻家坞镇刘家泊村村西</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E:电线电缆（资质许可范围内）的生产所涉及场所的相关环境管理活动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Q:电线电缆（资质许可范围内）的生产</w:t>
            </w:r>
          </w:p>
          <w:p>
            <w:pPr>
              <w:snapToGrid w:val="0"/>
              <w:spacing w:line="0" w:lineRule="atLeast"/>
              <w:jc w:val="left"/>
              <w:rPr>
                <w:rFonts w:hint="eastAsia"/>
                <w:sz w:val="21"/>
                <w:szCs w:val="21"/>
                <w:lang w:val="en-GB"/>
              </w:rPr>
            </w:pPr>
            <w:r>
              <w:rPr>
                <w:rFonts w:hint="eastAsia"/>
                <w:sz w:val="21"/>
                <w:szCs w:val="21"/>
                <w:lang w:val="en-GB"/>
              </w:rPr>
              <w:t>O:电线电缆（资质许可范围内）的生产所涉及场所的相关职业健康安全管理活动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EnMS:电线电缆（资质许可范围内）的生产所涉及的能源管理活动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启源电气股份有限公司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河北省任丘市麻家坞镇刘家泊村村西</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河北省任丘市麻家坞镇刘家泊村村西</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E:电线电缆（资质许可范围内）的生产所涉及场所的相关环境管理活动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Q:电线电缆（资质许可范围内）的生产</w:t>
            </w:r>
          </w:p>
          <w:p>
            <w:pPr>
              <w:snapToGrid w:val="0"/>
              <w:spacing w:line="0" w:lineRule="atLeast"/>
              <w:jc w:val="left"/>
              <w:rPr>
                <w:rFonts w:hint="eastAsia"/>
                <w:sz w:val="21"/>
                <w:szCs w:val="21"/>
                <w:lang w:val="en-GB"/>
              </w:rPr>
            </w:pPr>
            <w:r>
              <w:rPr>
                <w:rFonts w:hint="eastAsia"/>
                <w:sz w:val="21"/>
                <w:szCs w:val="21"/>
                <w:lang w:val="en-GB"/>
              </w:rPr>
              <w:t>O:电线电缆（资质许可范围内）的生产所涉及场所的相关职业健康安全管理活动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EnMS:电线电缆（资质许可范围内）的生产所涉及的能源管理活动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3652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